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3C" w:rsidRDefault="00C6343C" w:rsidP="00C61F22">
      <w:pPr>
        <w:rPr>
          <w:rFonts w:ascii="Arial" w:hAnsi="Arial" w:cs="Arial"/>
          <w:b/>
        </w:rPr>
      </w:pPr>
      <w:r>
        <w:rPr>
          <w:rFonts w:ascii="Arial" w:hAnsi="Arial" w:cs="Arial"/>
          <w:b/>
        </w:rPr>
        <w:t>Lampiran 2. Format RPS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562"/>
        <w:gridCol w:w="590"/>
        <w:gridCol w:w="165"/>
        <w:gridCol w:w="117"/>
        <w:gridCol w:w="172"/>
        <w:gridCol w:w="1477"/>
        <w:gridCol w:w="2496"/>
        <w:gridCol w:w="295"/>
        <w:gridCol w:w="1172"/>
        <w:gridCol w:w="1532"/>
      </w:tblGrid>
      <w:tr w:rsidR="00C6343C" w:rsidRPr="0057586C" w:rsidTr="003D7162">
        <w:trPr>
          <w:trHeight w:val="1087"/>
        </w:trPr>
        <w:tc>
          <w:tcPr>
            <w:tcW w:w="815" w:type="pct"/>
            <w:shd w:val="clear" w:color="auto" w:fill="DBE5F1" w:themeFill="accent1" w:themeFillTint="33"/>
          </w:tcPr>
          <w:p w:rsidR="00C6343C" w:rsidRPr="0057586C" w:rsidRDefault="00C6343C" w:rsidP="003D7162">
            <w:pPr>
              <w:jc w:val="center"/>
              <w:rPr>
                <w:b/>
                <w:bCs/>
              </w:rPr>
            </w:pPr>
            <w:r w:rsidRPr="006E34B1">
              <w:rPr>
                <w:noProof/>
                <w:lang w:eastAsia="id-ID"/>
              </w:rPr>
              <w:drawing>
                <wp:inline distT="0" distB="0" distL="0" distR="0">
                  <wp:extent cx="794866" cy="791399"/>
                  <wp:effectExtent l="19050" t="0" r="5234"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7"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4185" w:type="pct"/>
            <w:gridSpan w:val="9"/>
            <w:shd w:val="clear" w:color="auto" w:fill="DBE5F1" w:themeFill="accent1" w:themeFillTint="33"/>
            <w:vAlign w:val="center"/>
          </w:tcPr>
          <w:p w:rsidR="00C6343C" w:rsidRPr="001F59F2" w:rsidRDefault="00C6343C" w:rsidP="003D7162">
            <w:pPr>
              <w:rPr>
                <w:b/>
                <w:bCs/>
                <w:sz w:val="24"/>
              </w:rPr>
            </w:pPr>
            <w:r w:rsidRPr="001F59F2">
              <w:rPr>
                <w:b/>
                <w:bCs/>
                <w:sz w:val="28"/>
              </w:rPr>
              <w:t>RENCANA PEMBELAJARAN SEMESTER (RPS)</w:t>
            </w:r>
          </w:p>
          <w:p w:rsidR="00C6343C" w:rsidRPr="003D1F1D" w:rsidRDefault="00C6343C" w:rsidP="003D7162">
            <w:pPr>
              <w:rPr>
                <w:b/>
                <w:bCs/>
              </w:rPr>
            </w:pPr>
            <w:r w:rsidRPr="003D1F1D">
              <w:rPr>
                <w:b/>
                <w:bCs/>
              </w:rPr>
              <w:t>PROGRAM STUDI ...............................................</w:t>
            </w:r>
          </w:p>
          <w:p w:rsidR="00C6343C" w:rsidRPr="003D1F1D" w:rsidRDefault="00C6343C" w:rsidP="003D7162">
            <w:pPr>
              <w:rPr>
                <w:b/>
                <w:bCs/>
              </w:rPr>
            </w:pPr>
            <w:r w:rsidRPr="003D1F1D">
              <w:rPr>
                <w:b/>
                <w:bCs/>
              </w:rPr>
              <w:t>FAKULTAS  .........................................................</w:t>
            </w:r>
          </w:p>
          <w:p w:rsidR="00C6343C" w:rsidRPr="0057586C" w:rsidRDefault="00C6343C" w:rsidP="003D7162">
            <w:pPr>
              <w:rPr>
                <w:b/>
                <w:bCs/>
              </w:rPr>
            </w:pPr>
            <w:r w:rsidRPr="003D1F1D">
              <w:rPr>
                <w:b/>
                <w:bCs/>
              </w:rPr>
              <w:t>UNIVERSITAS SEBELAS MARET</w:t>
            </w:r>
          </w:p>
        </w:tc>
      </w:tr>
      <w:tr w:rsidR="00C6343C" w:rsidRPr="0057586C" w:rsidTr="003D7162">
        <w:trPr>
          <w:trHeight w:val="253"/>
        </w:trPr>
        <w:tc>
          <w:tcPr>
            <w:tcW w:w="815" w:type="pct"/>
            <w:shd w:val="clear" w:color="auto" w:fill="auto"/>
          </w:tcPr>
          <w:p w:rsidR="00C6343C" w:rsidRPr="006E34B1" w:rsidRDefault="00C6343C" w:rsidP="003D7162">
            <w:pPr>
              <w:jc w:val="center"/>
              <w:rPr>
                <w:noProof/>
                <w:lang w:eastAsia="id-ID"/>
              </w:rPr>
            </w:pPr>
          </w:p>
        </w:tc>
        <w:tc>
          <w:tcPr>
            <w:tcW w:w="4185" w:type="pct"/>
            <w:gridSpan w:val="9"/>
            <w:shd w:val="clear" w:color="auto" w:fill="auto"/>
            <w:vAlign w:val="center"/>
          </w:tcPr>
          <w:p w:rsidR="00C6343C" w:rsidRPr="0057586C" w:rsidRDefault="00C6343C" w:rsidP="003D7162">
            <w:pPr>
              <w:rPr>
                <w:b/>
                <w:bCs/>
                <w:sz w:val="24"/>
              </w:rPr>
            </w:pPr>
          </w:p>
        </w:tc>
      </w:tr>
      <w:tr w:rsidR="00C6343C" w:rsidRPr="003D1F1D" w:rsidTr="003D7162">
        <w:tblPrEx>
          <w:shd w:val="clear" w:color="auto" w:fill="auto"/>
        </w:tblPrEx>
        <w:tc>
          <w:tcPr>
            <w:tcW w:w="2131" w:type="pct"/>
            <w:gridSpan w:val="6"/>
          </w:tcPr>
          <w:p w:rsidR="00C6343C" w:rsidRPr="003D1F1D" w:rsidRDefault="00C6343C" w:rsidP="003D7162">
            <w:pPr>
              <w:rPr>
                <w:rFonts w:cstheme="minorHAnsi"/>
                <w:b/>
                <w:bCs/>
                <w:sz w:val="20"/>
                <w:szCs w:val="18"/>
              </w:rPr>
            </w:pPr>
            <w:r w:rsidRPr="003D1F1D">
              <w:rPr>
                <w:rFonts w:cstheme="minorHAnsi"/>
                <w:b/>
                <w:bCs/>
                <w:sz w:val="20"/>
                <w:szCs w:val="18"/>
              </w:rPr>
              <w:t>Identitas Mata Kuliah</w:t>
            </w:r>
          </w:p>
        </w:tc>
        <w:tc>
          <w:tcPr>
            <w:tcW w:w="1303" w:type="pct"/>
          </w:tcPr>
          <w:p w:rsidR="00C6343C" w:rsidRPr="003D1F1D" w:rsidRDefault="00C6343C" w:rsidP="003D7162">
            <w:pPr>
              <w:rPr>
                <w:rFonts w:cstheme="minorHAnsi"/>
                <w:b/>
                <w:sz w:val="20"/>
                <w:szCs w:val="18"/>
              </w:rPr>
            </w:pPr>
            <w:r w:rsidRPr="003D1F1D">
              <w:rPr>
                <w:rFonts w:cstheme="minorHAnsi"/>
                <w:b/>
                <w:sz w:val="20"/>
                <w:szCs w:val="18"/>
              </w:rPr>
              <w:t xml:space="preserve">Identitas </w:t>
            </w:r>
            <w:r>
              <w:rPr>
                <w:rFonts w:cstheme="minorHAnsi"/>
                <w:b/>
                <w:sz w:val="20"/>
                <w:szCs w:val="18"/>
              </w:rPr>
              <w:t xml:space="preserve"> dan Validasi </w:t>
            </w:r>
          </w:p>
        </w:tc>
        <w:tc>
          <w:tcPr>
            <w:tcW w:w="154" w:type="pct"/>
          </w:tcPr>
          <w:p w:rsidR="00C6343C" w:rsidRPr="003D1F1D" w:rsidRDefault="00C6343C" w:rsidP="003D7162">
            <w:pPr>
              <w:rPr>
                <w:rFonts w:cstheme="minorHAnsi"/>
                <w:b/>
                <w:sz w:val="20"/>
                <w:szCs w:val="18"/>
              </w:rPr>
            </w:pPr>
          </w:p>
        </w:tc>
        <w:tc>
          <w:tcPr>
            <w:tcW w:w="612" w:type="pct"/>
          </w:tcPr>
          <w:p w:rsidR="00C6343C" w:rsidRPr="003D1F1D" w:rsidRDefault="00C6343C" w:rsidP="003D7162">
            <w:pPr>
              <w:rPr>
                <w:rFonts w:cstheme="minorHAnsi"/>
                <w:b/>
                <w:sz w:val="20"/>
                <w:szCs w:val="18"/>
              </w:rPr>
            </w:pPr>
            <w:r>
              <w:rPr>
                <w:rFonts w:cstheme="minorHAnsi"/>
                <w:b/>
                <w:sz w:val="20"/>
                <w:szCs w:val="18"/>
              </w:rPr>
              <w:t>Nama</w:t>
            </w:r>
          </w:p>
        </w:tc>
        <w:tc>
          <w:tcPr>
            <w:tcW w:w="800" w:type="pct"/>
          </w:tcPr>
          <w:p w:rsidR="00C6343C" w:rsidRPr="003D1F1D" w:rsidRDefault="00C6343C" w:rsidP="003D7162">
            <w:pPr>
              <w:rPr>
                <w:rFonts w:cstheme="minorHAnsi"/>
                <w:b/>
                <w:sz w:val="20"/>
                <w:szCs w:val="18"/>
              </w:rPr>
            </w:pPr>
            <w:r>
              <w:rPr>
                <w:rFonts w:cstheme="minorHAnsi"/>
                <w:b/>
                <w:sz w:val="20"/>
                <w:szCs w:val="18"/>
              </w:rPr>
              <w:t>Tanda Tangan</w:t>
            </w:r>
          </w:p>
        </w:tc>
      </w:tr>
      <w:tr w:rsidR="00C6343C" w:rsidTr="003D7162">
        <w:tblPrEx>
          <w:shd w:val="clear" w:color="auto" w:fill="auto"/>
        </w:tblPrEx>
        <w:tc>
          <w:tcPr>
            <w:tcW w:w="1123" w:type="pct"/>
            <w:gridSpan w:val="2"/>
          </w:tcPr>
          <w:p w:rsidR="00C6343C" w:rsidRPr="003D1F1D" w:rsidRDefault="00C6343C" w:rsidP="003D7162">
            <w:pPr>
              <w:rPr>
                <w:rFonts w:cstheme="minorHAnsi"/>
                <w:b/>
                <w:bCs/>
                <w:sz w:val="18"/>
                <w:szCs w:val="18"/>
              </w:rPr>
            </w:pPr>
            <w:r w:rsidRPr="003D1F1D">
              <w:rPr>
                <w:rFonts w:cstheme="minorHAnsi"/>
                <w:bCs/>
                <w:sz w:val="18"/>
                <w:szCs w:val="18"/>
              </w:rPr>
              <w:t>Kode Mata Kuliah</w:t>
            </w:r>
          </w:p>
        </w:tc>
        <w:tc>
          <w:tcPr>
            <w:tcW w:w="147" w:type="pct"/>
            <w:gridSpan w:val="2"/>
          </w:tcPr>
          <w:p w:rsidR="00C6343C" w:rsidRPr="003D1F1D" w:rsidRDefault="00C6343C" w:rsidP="003D7162">
            <w:pPr>
              <w:rPr>
                <w:rFonts w:cstheme="minorHAnsi"/>
                <w:b/>
                <w:bCs/>
                <w:sz w:val="18"/>
                <w:szCs w:val="18"/>
              </w:rPr>
            </w:pPr>
            <w:r w:rsidRPr="003D1F1D">
              <w:rPr>
                <w:rFonts w:cstheme="minorHAnsi"/>
                <w:b/>
                <w:bCs/>
                <w:sz w:val="18"/>
                <w:szCs w:val="18"/>
              </w:rPr>
              <w:t>:</w:t>
            </w:r>
          </w:p>
        </w:tc>
        <w:tc>
          <w:tcPr>
            <w:tcW w:w="861" w:type="pct"/>
            <w:gridSpan w:val="2"/>
          </w:tcPr>
          <w:p w:rsidR="00C6343C" w:rsidRPr="003D1F1D" w:rsidRDefault="00C6343C" w:rsidP="003D7162">
            <w:pPr>
              <w:rPr>
                <w:rFonts w:cstheme="minorHAnsi"/>
                <w:b/>
                <w:bCs/>
                <w:sz w:val="18"/>
                <w:szCs w:val="18"/>
              </w:rPr>
            </w:pPr>
          </w:p>
        </w:tc>
        <w:tc>
          <w:tcPr>
            <w:tcW w:w="1303" w:type="pct"/>
          </w:tcPr>
          <w:p w:rsidR="00C6343C" w:rsidRPr="003D1F1D" w:rsidRDefault="00C6343C" w:rsidP="003D7162">
            <w:pPr>
              <w:rPr>
                <w:rFonts w:cstheme="minorHAnsi"/>
                <w:sz w:val="18"/>
                <w:szCs w:val="18"/>
              </w:rPr>
            </w:pPr>
            <w:r>
              <w:rPr>
                <w:rFonts w:cstheme="minorHAnsi"/>
                <w:sz w:val="18"/>
                <w:szCs w:val="18"/>
              </w:rPr>
              <w:t>Dosen Pengembang RPS</w:t>
            </w:r>
          </w:p>
        </w:tc>
        <w:tc>
          <w:tcPr>
            <w:tcW w:w="154" w:type="pct"/>
          </w:tcPr>
          <w:p w:rsidR="00C6343C" w:rsidRPr="003D1F1D" w:rsidRDefault="00C6343C" w:rsidP="003D7162">
            <w:pPr>
              <w:rPr>
                <w:rFonts w:cstheme="minorHAnsi"/>
                <w:sz w:val="18"/>
                <w:szCs w:val="18"/>
              </w:rPr>
            </w:pPr>
            <w:r w:rsidRPr="003D1F1D">
              <w:rPr>
                <w:rFonts w:cstheme="minorHAnsi"/>
                <w:sz w:val="18"/>
                <w:szCs w:val="18"/>
              </w:rPr>
              <w:t>:</w:t>
            </w:r>
          </w:p>
        </w:tc>
        <w:tc>
          <w:tcPr>
            <w:tcW w:w="612" w:type="pct"/>
          </w:tcPr>
          <w:p w:rsidR="00C6343C" w:rsidRPr="003D1F1D" w:rsidRDefault="00C6343C" w:rsidP="003D7162">
            <w:pPr>
              <w:rPr>
                <w:rFonts w:cstheme="minorHAnsi"/>
                <w:sz w:val="18"/>
                <w:szCs w:val="18"/>
              </w:rPr>
            </w:pPr>
          </w:p>
        </w:tc>
        <w:tc>
          <w:tcPr>
            <w:tcW w:w="800" w:type="pct"/>
          </w:tcPr>
          <w:p w:rsidR="00C6343C" w:rsidRPr="003D1F1D" w:rsidRDefault="00C6343C" w:rsidP="003D7162">
            <w:pPr>
              <w:rPr>
                <w:rFonts w:cstheme="minorHAnsi"/>
                <w:sz w:val="18"/>
                <w:szCs w:val="18"/>
              </w:rPr>
            </w:pPr>
          </w:p>
        </w:tc>
      </w:tr>
      <w:tr w:rsidR="00C6343C" w:rsidTr="003D7162">
        <w:tblPrEx>
          <w:shd w:val="clear" w:color="auto" w:fill="auto"/>
        </w:tblPrEx>
        <w:tc>
          <w:tcPr>
            <w:tcW w:w="1123" w:type="pct"/>
            <w:gridSpan w:val="2"/>
          </w:tcPr>
          <w:p w:rsidR="00C6343C" w:rsidRPr="003D1F1D" w:rsidRDefault="00C6343C" w:rsidP="003D7162">
            <w:pPr>
              <w:rPr>
                <w:rFonts w:cstheme="minorHAnsi"/>
                <w:bCs/>
                <w:sz w:val="18"/>
                <w:szCs w:val="18"/>
              </w:rPr>
            </w:pPr>
            <w:r w:rsidRPr="003D1F1D">
              <w:rPr>
                <w:rFonts w:cstheme="minorHAnsi"/>
                <w:bCs/>
                <w:sz w:val="18"/>
                <w:szCs w:val="18"/>
              </w:rPr>
              <w:t xml:space="preserve">Nama </w:t>
            </w:r>
            <w:r w:rsidRPr="003D1F1D">
              <w:rPr>
                <w:rFonts w:cstheme="minorHAnsi"/>
                <w:bCs/>
                <w:sz w:val="18"/>
                <w:szCs w:val="18"/>
                <w:lang w:val="fi-FI"/>
              </w:rPr>
              <w:t>Mata Kuliah</w:t>
            </w:r>
          </w:p>
        </w:tc>
        <w:tc>
          <w:tcPr>
            <w:tcW w:w="147" w:type="pct"/>
            <w:gridSpan w:val="2"/>
          </w:tcPr>
          <w:p w:rsidR="00C6343C" w:rsidRPr="003D1F1D" w:rsidRDefault="00C6343C" w:rsidP="003D7162">
            <w:pPr>
              <w:rPr>
                <w:rFonts w:cstheme="minorHAnsi"/>
                <w:b/>
                <w:bCs/>
                <w:sz w:val="18"/>
                <w:szCs w:val="18"/>
              </w:rPr>
            </w:pPr>
            <w:r w:rsidRPr="003D1F1D">
              <w:rPr>
                <w:rFonts w:cstheme="minorHAnsi"/>
                <w:b/>
                <w:bCs/>
                <w:sz w:val="18"/>
                <w:szCs w:val="18"/>
              </w:rPr>
              <w:t>:</w:t>
            </w:r>
          </w:p>
        </w:tc>
        <w:tc>
          <w:tcPr>
            <w:tcW w:w="861" w:type="pct"/>
            <w:gridSpan w:val="2"/>
          </w:tcPr>
          <w:p w:rsidR="00C6343C" w:rsidRPr="003D1F1D" w:rsidRDefault="00C6343C" w:rsidP="003D7162">
            <w:pPr>
              <w:rPr>
                <w:rFonts w:cstheme="minorHAnsi"/>
                <w:b/>
                <w:bCs/>
                <w:sz w:val="18"/>
                <w:szCs w:val="18"/>
              </w:rPr>
            </w:pPr>
          </w:p>
        </w:tc>
        <w:tc>
          <w:tcPr>
            <w:tcW w:w="1303" w:type="pct"/>
          </w:tcPr>
          <w:p w:rsidR="00C6343C" w:rsidRPr="003D1F1D" w:rsidRDefault="00C6343C" w:rsidP="003D7162">
            <w:pPr>
              <w:rPr>
                <w:rFonts w:cstheme="minorHAnsi"/>
                <w:bCs/>
                <w:sz w:val="18"/>
                <w:szCs w:val="18"/>
              </w:rPr>
            </w:pPr>
          </w:p>
        </w:tc>
        <w:tc>
          <w:tcPr>
            <w:tcW w:w="154" w:type="pct"/>
          </w:tcPr>
          <w:p w:rsidR="00C6343C" w:rsidRPr="003D1F1D" w:rsidRDefault="00C6343C" w:rsidP="003D7162">
            <w:pPr>
              <w:rPr>
                <w:rFonts w:cstheme="minorHAnsi"/>
                <w:bCs/>
                <w:sz w:val="18"/>
                <w:szCs w:val="18"/>
              </w:rPr>
            </w:pPr>
          </w:p>
        </w:tc>
        <w:tc>
          <w:tcPr>
            <w:tcW w:w="612" w:type="pct"/>
          </w:tcPr>
          <w:p w:rsidR="00C6343C" w:rsidRPr="003D1F1D" w:rsidRDefault="00C6343C" w:rsidP="003D7162">
            <w:pPr>
              <w:rPr>
                <w:rFonts w:cstheme="minorHAnsi"/>
                <w:bCs/>
                <w:sz w:val="18"/>
                <w:szCs w:val="18"/>
              </w:rPr>
            </w:pPr>
          </w:p>
        </w:tc>
        <w:tc>
          <w:tcPr>
            <w:tcW w:w="800" w:type="pct"/>
          </w:tcPr>
          <w:p w:rsidR="00C6343C" w:rsidRPr="003D1F1D" w:rsidRDefault="00C6343C" w:rsidP="003D7162">
            <w:pPr>
              <w:rPr>
                <w:rFonts w:cstheme="minorHAnsi"/>
                <w:bCs/>
                <w:sz w:val="18"/>
                <w:szCs w:val="18"/>
              </w:rPr>
            </w:pPr>
          </w:p>
        </w:tc>
      </w:tr>
      <w:tr w:rsidR="00C6343C" w:rsidTr="003D7162">
        <w:tblPrEx>
          <w:shd w:val="clear" w:color="auto" w:fill="auto"/>
        </w:tblPrEx>
        <w:tc>
          <w:tcPr>
            <w:tcW w:w="1123" w:type="pct"/>
            <w:gridSpan w:val="2"/>
          </w:tcPr>
          <w:p w:rsidR="00C6343C" w:rsidRPr="003D1F1D" w:rsidRDefault="00C6343C" w:rsidP="003D7162">
            <w:pPr>
              <w:rPr>
                <w:rFonts w:cstheme="minorHAnsi"/>
                <w:bCs/>
                <w:sz w:val="18"/>
                <w:szCs w:val="18"/>
                <w:lang w:val="fi-FI"/>
              </w:rPr>
            </w:pPr>
            <w:r w:rsidRPr="003D1F1D">
              <w:rPr>
                <w:rFonts w:cstheme="minorHAnsi"/>
                <w:bCs/>
                <w:sz w:val="18"/>
                <w:szCs w:val="18"/>
                <w:lang w:val="sv-SE"/>
              </w:rPr>
              <w:t>Bobot</w:t>
            </w:r>
            <w:r w:rsidRPr="003D1F1D">
              <w:rPr>
                <w:rFonts w:cstheme="minorHAnsi"/>
                <w:bCs/>
                <w:sz w:val="18"/>
                <w:szCs w:val="18"/>
              </w:rPr>
              <w:t xml:space="preserve"> Mata Kuliah (sks)</w:t>
            </w:r>
          </w:p>
        </w:tc>
        <w:tc>
          <w:tcPr>
            <w:tcW w:w="147" w:type="pct"/>
            <w:gridSpan w:val="2"/>
          </w:tcPr>
          <w:p w:rsidR="00C6343C" w:rsidRPr="003D1F1D" w:rsidRDefault="00C6343C" w:rsidP="003D7162">
            <w:pPr>
              <w:rPr>
                <w:rFonts w:cstheme="minorHAnsi"/>
                <w:b/>
                <w:bCs/>
                <w:sz w:val="18"/>
                <w:szCs w:val="18"/>
              </w:rPr>
            </w:pPr>
            <w:r w:rsidRPr="003D1F1D">
              <w:rPr>
                <w:rFonts w:cstheme="minorHAnsi"/>
                <w:b/>
                <w:bCs/>
                <w:sz w:val="18"/>
                <w:szCs w:val="18"/>
              </w:rPr>
              <w:t>:</w:t>
            </w:r>
          </w:p>
        </w:tc>
        <w:tc>
          <w:tcPr>
            <w:tcW w:w="861" w:type="pct"/>
            <w:gridSpan w:val="2"/>
          </w:tcPr>
          <w:p w:rsidR="00C6343C" w:rsidRPr="003D1F1D" w:rsidRDefault="00C6343C" w:rsidP="003D7162">
            <w:pPr>
              <w:rPr>
                <w:rFonts w:cstheme="minorHAnsi"/>
                <w:b/>
                <w:bCs/>
                <w:sz w:val="18"/>
                <w:szCs w:val="18"/>
              </w:rPr>
            </w:pPr>
          </w:p>
        </w:tc>
        <w:tc>
          <w:tcPr>
            <w:tcW w:w="1303" w:type="pct"/>
          </w:tcPr>
          <w:p w:rsidR="00C6343C" w:rsidRPr="003D1F1D" w:rsidRDefault="00C6343C" w:rsidP="003D7162">
            <w:pPr>
              <w:rPr>
                <w:rFonts w:cstheme="minorHAnsi"/>
                <w:bCs/>
                <w:sz w:val="18"/>
                <w:szCs w:val="18"/>
              </w:rPr>
            </w:pPr>
            <w:r>
              <w:rPr>
                <w:rFonts w:cstheme="minorHAnsi"/>
                <w:bCs/>
                <w:sz w:val="18"/>
                <w:szCs w:val="18"/>
              </w:rPr>
              <w:t xml:space="preserve">Koord. Kelompok </w:t>
            </w:r>
            <w:r w:rsidRPr="003D1F1D">
              <w:rPr>
                <w:rFonts w:cstheme="minorHAnsi"/>
                <w:bCs/>
                <w:sz w:val="18"/>
                <w:szCs w:val="18"/>
              </w:rPr>
              <w:t>Mata Kuliah</w:t>
            </w:r>
          </w:p>
        </w:tc>
        <w:tc>
          <w:tcPr>
            <w:tcW w:w="154" w:type="pct"/>
          </w:tcPr>
          <w:p w:rsidR="00C6343C" w:rsidRPr="003D1F1D" w:rsidRDefault="00C6343C" w:rsidP="003D7162">
            <w:pPr>
              <w:rPr>
                <w:rFonts w:cstheme="minorHAnsi"/>
                <w:bCs/>
                <w:sz w:val="18"/>
                <w:szCs w:val="18"/>
              </w:rPr>
            </w:pPr>
            <w:r w:rsidRPr="003D1F1D">
              <w:rPr>
                <w:rFonts w:cstheme="minorHAnsi"/>
                <w:bCs/>
                <w:sz w:val="18"/>
                <w:szCs w:val="18"/>
              </w:rPr>
              <w:t>:</w:t>
            </w:r>
          </w:p>
        </w:tc>
        <w:tc>
          <w:tcPr>
            <w:tcW w:w="612" w:type="pct"/>
          </w:tcPr>
          <w:p w:rsidR="00C6343C" w:rsidRPr="003D1F1D" w:rsidRDefault="00C6343C" w:rsidP="003D7162">
            <w:pPr>
              <w:rPr>
                <w:rFonts w:cstheme="minorHAnsi"/>
                <w:bCs/>
                <w:sz w:val="18"/>
                <w:szCs w:val="18"/>
              </w:rPr>
            </w:pPr>
          </w:p>
        </w:tc>
        <w:tc>
          <w:tcPr>
            <w:tcW w:w="800" w:type="pct"/>
          </w:tcPr>
          <w:p w:rsidR="00C6343C" w:rsidRPr="003D1F1D" w:rsidRDefault="00C6343C" w:rsidP="003D7162">
            <w:pPr>
              <w:rPr>
                <w:rFonts w:cstheme="minorHAnsi"/>
                <w:bCs/>
                <w:sz w:val="18"/>
                <w:szCs w:val="18"/>
              </w:rPr>
            </w:pPr>
          </w:p>
        </w:tc>
      </w:tr>
      <w:tr w:rsidR="00C6343C" w:rsidTr="003D7162">
        <w:tblPrEx>
          <w:shd w:val="clear" w:color="auto" w:fill="auto"/>
        </w:tblPrEx>
        <w:tc>
          <w:tcPr>
            <w:tcW w:w="1123" w:type="pct"/>
            <w:gridSpan w:val="2"/>
          </w:tcPr>
          <w:p w:rsidR="00C6343C" w:rsidRPr="003D1F1D" w:rsidRDefault="00C6343C" w:rsidP="003D7162">
            <w:pPr>
              <w:rPr>
                <w:rFonts w:cstheme="minorHAnsi"/>
                <w:bCs/>
                <w:sz w:val="18"/>
                <w:szCs w:val="18"/>
                <w:lang w:val="sv-SE"/>
              </w:rPr>
            </w:pPr>
            <w:r w:rsidRPr="003D1F1D">
              <w:rPr>
                <w:rFonts w:cstheme="minorHAnsi"/>
                <w:bCs/>
                <w:sz w:val="18"/>
                <w:szCs w:val="18"/>
                <w:lang w:val="sv-SE"/>
              </w:rPr>
              <w:t>Semester</w:t>
            </w:r>
          </w:p>
        </w:tc>
        <w:tc>
          <w:tcPr>
            <w:tcW w:w="147" w:type="pct"/>
            <w:gridSpan w:val="2"/>
          </w:tcPr>
          <w:p w:rsidR="00C6343C" w:rsidRPr="003D1F1D" w:rsidRDefault="00C6343C" w:rsidP="003D7162">
            <w:pPr>
              <w:rPr>
                <w:rFonts w:cstheme="minorHAnsi"/>
                <w:b/>
                <w:bCs/>
                <w:sz w:val="18"/>
                <w:szCs w:val="18"/>
              </w:rPr>
            </w:pPr>
            <w:r w:rsidRPr="003D1F1D">
              <w:rPr>
                <w:rFonts w:cstheme="minorHAnsi"/>
                <w:b/>
                <w:bCs/>
                <w:sz w:val="18"/>
                <w:szCs w:val="18"/>
              </w:rPr>
              <w:t>:</w:t>
            </w:r>
          </w:p>
        </w:tc>
        <w:tc>
          <w:tcPr>
            <w:tcW w:w="861" w:type="pct"/>
            <w:gridSpan w:val="2"/>
          </w:tcPr>
          <w:p w:rsidR="00C6343C" w:rsidRPr="003D1F1D" w:rsidRDefault="00C6343C" w:rsidP="003D7162">
            <w:pPr>
              <w:rPr>
                <w:rFonts w:cstheme="minorHAnsi"/>
                <w:b/>
                <w:bCs/>
                <w:sz w:val="18"/>
                <w:szCs w:val="18"/>
              </w:rPr>
            </w:pPr>
          </w:p>
        </w:tc>
        <w:tc>
          <w:tcPr>
            <w:tcW w:w="1303" w:type="pct"/>
          </w:tcPr>
          <w:p w:rsidR="00C6343C" w:rsidRPr="003D1F1D" w:rsidRDefault="00C6343C" w:rsidP="003D7162">
            <w:pPr>
              <w:rPr>
                <w:rFonts w:cstheme="minorHAnsi"/>
                <w:bCs/>
                <w:sz w:val="18"/>
                <w:szCs w:val="18"/>
              </w:rPr>
            </w:pPr>
          </w:p>
        </w:tc>
        <w:tc>
          <w:tcPr>
            <w:tcW w:w="154" w:type="pct"/>
          </w:tcPr>
          <w:p w:rsidR="00C6343C" w:rsidRPr="003D1F1D" w:rsidRDefault="00C6343C" w:rsidP="003D7162">
            <w:pPr>
              <w:rPr>
                <w:rFonts w:cstheme="minorHAnsi"/>
                <w:bCs/>
                <w:sz w:val="18"/>
                <w:szCs w:val="18"/>
              </w:rPr>
            </w:pPr>
          </w:p>
        </w:tc>
        <w:tc>
          <w:tcPr>
            <w:tcW w:w="612" w:type="pct"/>
          </w:tcPr>
          <w:p w:rsidR="00C6343C" w:rsidRPr="003D1F1D" w:rsidRDefault="00C6343C" w:rsidP="003D7162">
            <w:pPr>
              <w:rPr>
                <w:rFonts w:cstheme="minorHAnsi"/>
                <w:bCs/>
                <w:sz w:val="18"/>
                <w:szCs w:val="18"/>
              </w:rPr>
            </w:pPr>
          </w:p>
        </w:tc>
        <w:tc>
          <w:tcPr>
            <w:tcW w:w="800" w:type="pct"/>
          </w:tcPr>
          <w:p w:rsidR="00C6343C" w:rsidRPr="003D1F1D" w:rsidRDefault="00C6343C" w:rsidP="003D7162">
            <w:pPr>
              <w:rPr>
                <w:rFonts w:cstheme="minorHAnsi"/>
                <w:bCs/>
                <w:sz w:val="18"/>
                <w:szCs w:val="18"/>
              </w:rPr>
            </w:pPr>
          </w:p>
        </w:tc>
      </w:tr>
      <w:tr w:rsidR="00C6343C" w:rsidTr="003D7162">
        <w:tblPrEx>
          <w:shd w:val="clear" w:color="auto" w:fill="auto"/>
        </w:tblPrEx>
        <w:tc>
          <w:tcPr>
            <w:tcW w:w="1123" w:type="pct"/>
            <w:gridSpan w:val="2"/>
          </w:tcPr>
          <w:p w:rsidR="00C6343C" w:rsidRPr="003D1F1D" w:rsidRDefault="00C6343C" w:rsidP="003D7162">
            <w:pPr>
              <w:rPr>
                <w:rFonts w:cstheme="minorHAnsi"/>
                <w:bCs/>
                <w:sz w:val="18"/>
                <w:szCs w:val="18"/>
              </w:rPr>
            </w:pPr>
            <w:r w:rsidRPr="003D1F1D">
              <w:rPr>
                <w:rFonts w:cstheme="minorHAnsi"/>
                <w:bCs/>
                <w:sz w:val="18"/>
                <w:szCs w:val="18"/>
              </w:rPr>
              <w:t>Mata Kuliah Prasyarat</w:t>
            </w:r>
          </w:p>
        </w:tc>
        <w:tc>
          <w:tcPr>
            <w:tcW w:w="147" w:type="pct"/>
            <w:gridSpan w:val="2"/>
          </w:tcPr>
          <w:p w:rsidR="00C6343C" w:rsidRPr="003D1F1D" w:rsidRDefault="00C6343C" w:rsidP="003D7162">
            <w:pPr>
              <w:rPr>
                <w:rFonts w:cstheme="minorHAnsi"/>
                <w:b/>
                <w:bCs/>
                <w:sz w:val="18"/>
                <w:szCs w:val="18"/>
              </w:rPr>
            </w:pPr>
            <w:r w:rsidRPr="003D1F1D">
              <w:rPr>
                <w:rFonts w:cstheme="minorHAnsi"/>
                <w:b/>
                <w:bCs/>
                <w:sz w:val="18"/>
                <w:szCs w:val="18"/>
              </w:rPr>
              <w:t>:</w:t>
            </w:r>
          </w:p>
        </w:tc>
        <w:tc>
          <w:tcPr>
            <w:tcW w:w="861" w:type="pct"/>
            <w:gridSpan w:val="2"/>
          </w:tcPr>
          <w:p w:rsidR="00C6343C" w:rsidRPr="003D1F1D" w:rsidRDefault="00C6343C" w:rsidP="003D7162">
            <w:pPr>
              <w:rPr>
                <w:rFonts w:cstheme="minorHAnsi"/>
                <w:b/>
                <w:bCs/>
                <w:sz w:val="18"/>
                <w:szCs w:val="18"/>
              </w:rPr>
            </w:pPr>
          </w:p>
        </w:tc>
        <w:tc>
          <w:tcPr>
            <w:tcW w:w="1303" w:type="pct"/>
          </w:tcPr>
          <w:p w:rsidR="00C6343C" w:rsidRPr="003D1F1D" w:rsidRDefault="00C6343C" w:rsidP="003D7162">
            <w:pPr>
              <w:rPr>
                <w:rFonts w:cstheme="minorHAnsi"/>
                <w:bCs/>
                <w:sz w:val="18"/>
                <w:szCs w:val="18"/>
              </w:rPr>
            </w:pPr>
            <w:r>
              <w:rPr>
                <w:rFonts w:cstheme="minorHAnsi"/>
                <w:bCs/>
                <w:sz w:val="18"/>
                <w:szCs w:val="18"/>
              </w:rPr>
              <w:t>Kepala Program Studi</w:t>
            </w:r>
          </w:p>
        </w:tc>
        <w:tc>
          <w:tcPr>
            <w:tcW w:w="154" w:type="pct"/>
          </w:tcPr>
          <w:p w:rsidR="00C6343C" w:rsidRPr="003D1F1D" w:rsidRDefault="00C6343C" w:rsidP="003D7162">
            <w:pPr>
              <w:rPr>
                <w:rFonts w:cstheme="minorHAnsi"/>
                <w:bCs/>
                <w:sz w:val="18"/>
                <w:szCs w:val="18"/>
              </w:rPr>
            </w:pPr>
            <w:r>
              <w:rPr>
                <w:rFonts w:cstheme="minorHAnsi"/>
                <w:bCs/>
                <w:sz w:val="18"/>
                <w:szCs w:val="18"/>
              </w:rPr>
              <w:t>:</w:t>
            </w:r>
          </w:p>
        </w:tc>
        <w:tc>
          <w:tcPr>
            <w:tcW w:w="612" w:type="pct"/>
          </w:tcPr>
          <w:p w:rsidR="00C6343C" w:rsidRPr="003D1F1D" w:rsidRDefault="00C6343C" w:rsidP="003D7162">
            <w:pPr>
              <w:rPr>
                <w:rFonts w:cstheme="minorHAnsi"/>
                <w:bCs/>
                <w:sz w:val="18"/>
                <w:szCs w:val="18"/>
              </w:rPr>
            </w:pPr>
          </w:p>
        </w:tc>
        <w:tc>
          <w:tcPr>
            <w:tcW w:w="800" w:type="pct"/>
          </w:tcPr>
          <w:p w:rsidR="00C6343C" w:rsidRPr="003D1F1D" w:rsidRDefault="00C6343C" w:rsidP="003D7162">
            <w:pPr>
              <w:rPr>
                <w:rFonts w:cstheme="minorHAnsi"/>
                <w:bCs/>
                <w:sz w:val="18"/>
                <w:szCs w:val="18"/>
              </w:rPr>
            </w:pPr>
          </w:p>
        </w:tc>
      </w:tr>
      <w:tr w:rsidR="00C6343C" w:rsidTr="003D7162">
        <w:tblPrEx>
          <w:shd w:val="clear" w:color="auto" w:fill="auto"/>
        </w:tblPrEx>
        <w:tc>
          <w:tcPr>
            <w:tcW w:w="5000" w:type="pct"/>
            <w:gridSpan w:val="10"/>
          </w:tcPr>
          <w:p w:rsidR="00C6343C" w:rsidRPr="003D1F1D" w:rsidRDefault="00C6343C" w:rsidP="003D7162">
            <w:pPr>
              <w:rPr>
                <w:rFonts w:cstheme="minorHAnsi"/>
                <w:bCs/>
                <w:sz w:val="18"/>
                <w:szCs w:val="18"/>
              </w:rPr>
            </w:pPr>
          </w:p>
        </w:tc>
      </w:tr>
      <w:tr w:rsidR="00C6343C" w:rsidRPr="003D1F1D" w:rsidTr="003D7162">
        <w:tblPrEx>
          <w:shd w:val="clear" w:color="auto" w:fill="auto"/>
        </w:tblPrEx>
        <w:tc>
          <w:tcPr>
            <w:tcW w:w="5000" w:type="pct"/>
            <w:gridSpan w:val="10"/>
          </w:tcPr>
          <w:p w:rsidR="00C6343C" w:rsidRPr="003D1F1D" w:rsidRDefault="00C6343C" w:rsidP="003D7162">
            <w:pPr>
              <w:jc w:val="both"/>
              <w:rPr>
                <w:b/>
                <w:sz w:val="20"/>
                <w:szCs w:val="18"/>
              </w:rPr>
            </w:pPr>
            <w:r w:rsidRPr="003D1F1D">
              <w:rPr>
                <w:b/>
                <w:sz w:val="20"/>
                <w:szCs w:val="18"/>
              </w:rPr>
              <w:t>Capaian Pembelajaran Lulusan (CPL)</w:t>
            </w:r>
          </w:p>
        </w:tc>
      </w:tr>
      <w:tr w:rsidR="00C6343C" w:rsidRPr="003D1F1D" w:rsidTr="003D7162">
        <w:tblPrEx>
          <w:shd w:val="clear" w:color="auto" w:fill="auto"/>
        </w:tblPrEx>
        <w:tc>
          <w:tcPr>
            <w:tcW w:w="1209" w:type="pct"/>
            <w:gridSpan w:val="3"/>
          </w:tcPr>
          <w:p w:rsidR="00C6343C" w:rsidRPr="003D1F1D" w:rsidRDefault="00C6343C" w:rsidP="003D7162">
            <w:pPr>
              <w:jc w:val="center"/>
              <w:rPr>
                <w:b/>
                <w:sz w:val="20"/>
                <w:szCs w:val="18"/>
              </w:rPr>
            </w:pPr>
            <w:r w:rsidRPr="003D1F1D">
              <w:rPr>
                <w:b/>
                <w:sz w:val="20"/>
                <w:szCs w:val="18"/>
              </w:rPr>
              <w:t>Kode CPL</w:t>
            </w:r>
          </w:p>
        </w:tc>
        <w:tc>
          <w:tcPr>
            <w:tcW w:w="151" w:type="pct"/>
            <w:gridSpan w:val="2"/>
          </w:tcPr>
          <w:p w:rsidR="00C6343C" w:rsidRPr="003D1F1D" w:rsidRDefault="00C6343C" w:rsidP="003D7162">
            <w:pPr>
              <w:jc w:val="center"/>
              <w:rPr>
                <w:b/>
                <w:sz w:val="20"/>
                <w:szCs w:val="18"/>
              </w:rPr>
            </w:pPr>
          </w:p>
        </w:tc>
        <w:tc>
          <w:tcPr>
            <w:tcW w:w="3640" w:type="pct"/>
            <w:gridSpan w:val="5"/>
          </w:tcPr>
          <w:p w:rsidR="00C6343C" w:rsidRPr="003D1F1D" w:rsidRDefault="00C6343C" w:rsidP="003D7162">
            <w:pPr>
              <w:jc w:val="center"/>
              <w:rPr>
                <w:b/>
                <w:sz w:val="20"/>
                <w:szCs w:val="18"/>
              </w:rPr>
            </w:pPr>
            <w:r w:rsidRPr="003D1F1D">
              <w:rPr>
                <w:b/>
                <w:sz w:val="20"/>
                <w:szCs w:val="18"/>
              </w:rPr>
              <w:t>Unsur CPL</w:t>
            </w:r>
          </w:p>
        </w:tc>
      </w:tr>
      <w:tr w:rsidR="00C6343C" w:rsidTr="003D7162">
        <w:tblPrEx>
          <w:shd w:val="clear" w:color="auto" w:fill="auto"/>
        </w:tblPrEx>
        <w:tc>
          <w:tcPr>
            <w:tcW w:w="1209" w:type="pct"/>
            <w:gridSpan w:val="3"/>
          </w:tcPr>
          <w:p w:rsidR="00C6343C" w:rsidRPr="003D1F1D" w:rsidRDefault="00C6343C" w:rsidP="003D7162">
            <w:pPr>
              <w:rPr>
                <w:sz w:val="18"/>
                <w:szCs w:val="18"/>
              </w:rPr>
            </w:pPr>
          </w:p>
        </w:tc>
        <w:tc>
          <w:tcPr>
            <w:tcW w:w="151" w:type="pct"/>
            <w:gridSpan w:val="2"/>
          </w:tcPr>
          <w:p w:rsidR="00C6343C" w:rsidRPr="003D1F1D" w:rsidRDefault="00C6343C" w:rsidP="003D7162">
            <w:pPr>
              <w:rPr>
                <w:sz w:val="18"/>
                <w:szCs w:val="18"/>
              </w:rPr>
            </w:pPr>
            <w:r w:rsidRPr="003D1F1D">
              <w:rPr>
                <w:sz w:val="18"/>
                <w:szCs w:val="18"/>
              </w:rPr>
              <w:t>:</w:t>
            </w:r>
          </w:p>
        </w:tc>
        <w:tc>
          <w:tcPr>
            <w:tcW w:w="3640" w:type="pct"/>
            <w:gridSpan w:val="5"/>
          </w:tcPr>
          <w:p w:rsidR="00C6343C" w:rsidRPr="003D1F1D" w:rsidRDefault="00C6343C" w:rsidP="003D7162">
            <w:pPr>
              <w:rPr>
                <w:sz w:val="18"/>
                <w:szCs w:val="18"/>
              </w:rPr>
            </w:pPr>
          </w:p>
        </w:tc>
      </w:tr>
      <w:tr w:rsidR="00C6343C" w:rsidTr="003D7162">
        <w:tblPrEx>
          <w:shd w:val="clear" w:color="auto" w:fill="auto"/>
        </w:tblPrEx>
        <w:tc>
          <w:tcPr>
            <w:tcW w:w="1209" w:type="pct"/>
            <w:gridSpan w:val="3"/>
          </w:tcPr>
          <w:p w:rsidR="00C6343C" w:rsidRPr="003D1F1D" w:rsidRDefault="00C6343C" w:rsidP="003D7162">
            <w:pPr>
              <w:rPr>
                <w:sz w:val="18"/>
                <w:szCs w:val="18"/>
              </w:rPr>
            </w:pPr>
          </w:p>
        </w:tc>
        <w:tc>
          <w:tcPr>
            <w:tcW w:w="151" w:type="pct"/>
            <w:gridSpan w:val="2"/>
          </w:tcPr>
          <w:p w:rsidR="00C6343C" w:rsidRPr="003D1F1D" w:rsidRDefault="00C6343C" w:rsidP="003D7162">
            <w:pPr>
              <w:rPr>
                <w:sz w:val="18"/>
                <w:szCs w:val="18"/>
              </w:rPr>
            </w:pPr>
            <w:r w:rsidRPr="003D1F1D">
              <w:rPr>
                <w:sz w:val="18"/>
                <w:szCs w:val="18"/>
              </w:rPr>
              <w:t>:</w:t>
            </w:r>
          </w:p>
        </w:tc>
        <w:tc>
          <w:tcPr>
            <w:tcW w:w="3640" w:type="pct"/>
            <w:gridSpan w:val="5"/>
          </w:tcPr>
          <w:p w:rsidR="00C6343C" w:rsidRPr="003D1F1D" w:rsidRDefault="00C6343C" w:rsidP="003D7162">
            <w:pPr>
              <w:rPr>
                <w:sz w:val="18"/>
                <w:szCs w:val="18"/>
              </w:rPr>
            </w:pPr>
          </w:p>
        </w:tc>
      </w:tr>
      <w:tr w:rsidR="00C6343C" w:rsidTr="003D7162">
        <w:tblPrEx>
          <w:shd w:val="clear" w:color="auto" w:fill="auto"/>
        </w:tblPrEx>
        <w:tc>
          <w:tcPr>
            <w:tcW w:w="1209" w:type="pct"/>
            <w:gridSpan w:val="3"/>
          </w:tcPr>
          <w:p w:rsidR="00C6343C" w:rsidRPr="003D1F1D" w:rsidRDefault="00C6343C" w:rsidP="003D7162">
            <w:pPr>
              <w:rPr>
                <w:sz w:val="18"/>
                <w:szCs w:val="18"/>
              </w:rPr>
            </w:pPr>
          </w:p>
        </w:tc>
        <w:tc>
          <w:tcPr>
            <w:tcW w:w="151" w:type="pct"/>
            <w:gridSpan w:val="2"/>
          </w:tcPr>
          <w:p w:rsidR="00C6343C" w:rsidRPr="003D1F1D" w:rsidRDefault="00C6343C" w:rsidP="003D7162">
            <w:pPr>
              <w:rPr>
                <w:sz w:val="18"/>
                <w:szCs w:val="18"/>
              </w:rPr>
            </w:pPr>
            <w:r w:rsidRPr="003D1F1D">
              <w:rPr>
                <w:sz w:val="18"/>
                <w:szCs w:val="18"/>
              </w:rPr>
              <w:t>:</w:t>
            </w:r>
          </w:p>
        </w:tc>
        <w:tc>
          <w:tcPr>
            <w:tcW w:w="3640" w:type="pct"/>
            <w:gridSpan w:val="5"/>
          </w:tcPr>
          <w:p w:rsidR="00C6343C" w:rsidRPr="003D1F1D" w:rsidRDefault="00C6343C" w:rsidP="003D7162">
            <w:pPr>
              <w:rPr>
                <w:sz w:val="18"/>
                <w:szCs w:val="18"/>
              </w:rPr>
            </w:pPr>
          </w:p>
        </w:tc>
      </w:tr>
      <w:tr w:rsidR="00C6343C" w:rsidTr="003D7162">
        <w:tblPrEx>
          <w:shd w:val="clear" w:color="auto" w:fill="auto"/>
        </w:tblPrEx>
        <w:tc>
          <w:tcPr>
            <w:tcW w:w="1209" w:type="pct"/>
            <w:gridSpan w:val="3"/>
          </w:tcPr>
          <w:p w:rsidR="00C6343C" w:rsidRPr="003D1F1D" w:rsidRDefault="00C6343C" w:rsidP="003D7162">
            <w:pPr>
              <w:rPr>
                <w:sz w:val="18"/>
                <w:szCs w:val="18"/>
              </w:rPr>
            </w:pPr>
          </w:p>
        </w:tc>
        <w:tc>
          <w:tcPr>
            <w:tcW w:w="151" w:type="pct"/>
            <w:gridSpan w:val="2"/>
          </w:tcPr>
          <w:p w:rsidR="00C6343C" w:rsidRPr="003D1F1D" w:rsidRDefault="00C6343C" w:rsidP="003D7162">
            <w:pPr>
              <w:rPr>
                <w:sz w:val="18"/>
                <w:szCs w:val="18"/>
              </w:rPr>
            </w:pPr>
            <w:r w:rsidRPr="003D1F1D">
              <w:rPr>
                <w:sz w:val="18"/>
                <w:szCs w:val="18"/>
              </w:rPr>
              <w:t>:</w:t>
            </w:r>
          </w:p>
        </w:tc>
        <w:tc>
          <w:tcPr>
            <w:tcW w:w="3640" w:type="pct"/>
            <w:gridSpan w:val="5"/>
          </w:tcPr>
          <w:p w:rsidR="00C6343C" w:rsidRPr="003D1F1D" w:rsidRDefault="00C6343C" w:rsidP="003D7162">
            <w:pPr>
              <w:rPr>
                <w:sz w:val="18"/>
                <w:szCs w:val="18"/>
              </w:rPr>
            </w:pPr>
          </w:p>
        </w:tc>
      </w:tr>
      <w:tr w:rsidR="00C6343C" w:rsidTr="003D7162">
        <w:tblPrEx>
          <w:shd w:val="clear" w:color="auto" w:fill="auto"/>
        </w:tblPrEx>
        <w:tc>
          <w:tcPr>
            <w:tcW w:w="1209" w:type="pct"/>
            <w:gridSpan w:val="3"/>
          </w:tcPr>
          <w:p w:rsidR="00C6343C" w:rsidRPr="003D1F1D" w:rsidRDefault="00C6343C" w:rsidP="003D7162">
            <w:pPr>
              <w:rPr>
                <w:b/>
                <w:sz w:val="20"/>
                <w:szCs w:val="18"/>
              </w:rPr>
            </w:pPr>
            <w:r w:rsidRPr="003D1F1D">
              <w:rPr>
                <w:b/>
                <w:sz w:val="20"/>
                <w:szCs w:val="18"/>
              </w:rPr>
              <w:t>CP Mata kuliah (CPMK)</w:t>
            </w:r>
          </w:p>
        </w:tc>
        <w:tc>
          <w:tcPr>
            <w:tcW w:w="151" w:type="pct"/>
            <w:gridSpan w:val="2"/>
          </w:tcPr>
          <w:p w:rsidR="00C6343C" w:rsidRPr="003D1F1D" w:rsidRDefault="00C6343C" w:rsidP="003D7162">
            <w:pPr>
              <w:rPr>
                <w:sz w:val="20"/>
                <w:szCs w:val="18"/>
              </w:rPr>
            </w:pPr>
            <w:r w:rsidRPr="003D1F1D">
              <w:rPr>
                <w:sz w:val="20"/>
                <w:szCs w:val="18"/>
              </w:rPr>
              <w:t>:</w:t>
            </w:r>
          </w:p>
        </w:tc>
        <w:tc>
          <w:tcPr>
            <w:tcW w:w="3640" w:type="pct"/>
            <w:gridSpan w:val="5"/>
          </w:tcPr>
          <w:p w:rsidR="00C6343C" w:rsidRPr="003D1F1D" w:rsidRDefault="00C6343C" w:rsidP="003D7162">
            <w:pPr>
              <w:rPr>
                <w:sz w:val="18"/>
                <w:szCs w:val="18"/>
              </w:rPr>
            </w:pPr>
          </w:p>
          <w:p w:rsidR="00C6343C" w:rsidRPr="003D1F1D" w:rsidRDefault="00C6343C" w:rsidP="003D7162">
            <w:pPr>
              <w:rPr>
                <w:sz w:val="18"/>
                <w:szCs w:val="18"/>
              </w:rPr>
            </w:pPr>
          </w:p>
        </w:tc>
      </w:tr>
      <w:tr w:rsidR="00C6343C" w:rsidTr="003D7162">
        <w:tblPrEx>
          <w:shd w:val="clear" w:color="auto" w:fill="auto"/>
        </w:tblPrEx>
        <w:tc>
          <w:tcPr>
            <w:tcW w:w="1209" w:type="pct"/>
            <w:gridSpan w:val="3"/>
          </w:tcPr>
          <w:p w:rsidR="00C6343C" w:rsidRPr="003D1F1D" w:rsidRDefault="00C6343C" w:rsidP="003D7162">
            <w:pPr>
              <w:rPr>
                <w:sz w:val="18"/>
                <w:szCs w:val="18"/>
              </w:rPr>
            </w:pPr>
          </w:p>
        </w:tc>
        <w:tc>
          <w:tcPr>
            <w:tcW w:w="151" w:type="pct"/>
            <w:gridSpan w:val="2"/>
          </w:tcPr>
          <w:p w:rsidR="00C6343C" w:rsidRPr="003D1F1D" w:rsidRDefault="00C6343C" w:rsidP="003D7162">
            <w:pPr>
              <w:rPr>
                <w:sz w:val="18"/>
                <w:szCs w:val="18"/>
              </w:rPr>
            </w:pPr>
          </w:p>
        </w:tc>
        <w:tc>
          <w:tcPr>
            <w:tcW w:w="3640" w:type="pct"/>
            <w:gridSpan w:val="5"/>
          </w:tcPr>
          <w:p w:rsidR="00C6343C" w:rsidRPr="003D1F1D" w:rsidRDefault="00C6343C" w:rsidP="003D7162">
            <w:pPr>
              <w:rPr>
                <w:sz w:val="18"/>
                <w:szCs w:val="18"/>
              </w:rPr>
            </w:pPr>
          </w:p>
        </w:tc>
      </w:tr>
      <w:tr w:rsidR="00C6343C" w:rsidRPr="003D1F1D" w:rsidTr="003D7162">
        <w:tblPrEx>
          <w:shd w:val="clear" w:color="auto" w:fill="auto"/>
        </w:tblPrEx>
        <w:tc>
          <w:tcPr>
            <w:tcW w:w="1209" w:type="pct"/>
            <w:gridSpan w:val="3"/>
          </w:tcPr>
          <w:p w:rsidR="00C6343C" w:rsidRPr="003D1F1D" w:rsidRDefault="00C6343C" w:rsidP="003D7162">
            <w:pPr>
              <w:rPr>
                <w:b/>
                <w:sz w:val="20"/>
                <w:szCs w:val="18"/>
              </w:rPr>
            </w:pPr>
            <w:r w:rsidRPr="003D1F1D">
              <w:rPr>
                <w:b/>
                <w:sz w:val="20"/>
                <w:szCs w:val="18"/>
              </w:rPr>
              <w:t>Bahan Kajian Keilmuan</w:t>
            </w:r>
          </w:p>
        </w:tc>
        <w:tc>
          <w:tcPr>
            <w:tcW w:w="151" w:type="pct"/>
            <w:gridSpan w:val="2"/>
          </w:tcPr>
          <w:p w:rsidR="00C6343C" w:rsidRPr="003D1F1D" w:rsidRDefault="00C6343C" w:rsidP="003D7162">
            <w:pPr>
              <w:rPr>
                <w:sz w:val="20"/>
                <w:szCs w:val="18"/>
              </w:rPr>
            </w:pPr>
            <w:r w:rsidRPr="003D1F1D">
              <w:rPr>
                <w:sz w:val="20"/>
                <w:szCs w:val="18"/>
              </w:rPr>
              <w:t>:</w:t>
            </w:r>
          </w:p>
        </w:tc>
        <w:tc>
          <w:tcPr>
            <w:tcW w:w="3640" w:type="pct"/>
            <w:gridSpan w:val="5"/>
          </w:tcPr>
          <w:p w:rsidR="00C6343C" w:rsidRPr="003D1F1D" w:rsidRDefault="00C6343C" w:rsidP="003D7162">
            <w:pPr>
              <w:rPr>
                <w:sz w:val="20"/>
                <w:szCs w:val="18"/>
              </w:rPr>
            </w:pPr>
            <w:r w:rsidRPr="003D1F1D">
              <w:rPr>
                <w:sz w:val="20"/>
                <w:szCs w:val="18"/>
              </w:rPr>
              <w:t>-</w:t>
            </w:r>
          </w:p>
        </w:tc>
      </w:tr>
      <w:tr w:rsidR="00C6343C" w:rsidTr="003D7162">
        <w:tblPrEx>
          <w:shd w:val="clear" w:color="auto" w:fill="auto"/>
        </w:tblPrEx>
        <w:tc>
          <w:tcPr>
            <w:tcW w:w="1209" w:type="pct"/>
            <w:gridSpan w:val="3"/>
          </w:tcPr>
          <w:p w:rsidR="00C6343C" w:rsidRPr="003D1F1D" w:rsidRDefault="00C6343C" w:rsidP="003D7162">
            <w:pPr>
              <w:rPr>
                <w:sz w:val="18"/>
                <w:szCs w:val="18"/>
              </w:rPr>
            </w:pPr>
          </w:p>
        </w:tc>
        <w:tc>
          <w:tcPr>
            <w:tcW w:w="151" w:type="pct"/>
            <w:gridSpan w:val="2"/>
          </w:tcPr>
          <w:p w:rsidR="00C6343C" w:rsidRPr="003D1F1D" w:rsidRDefault="00C6343C" w:rsidP="003D7162">
            <w:pPr>
              <w:rPr>
                <w:sz w:val="18"/>
                <w:szCs w:val="18"/>
              </w:rPr>
            </w:pPr>
          </w:p>
        </w:tc>
        <w:tc>
          <w:tcPr>
            <w:tcW w:w="3640" w:type="pct"/>
            <w:gridSpan w:val="5"/>
          </w:tcPr>
          <w:p w:rsidR="00C6343C" w:rsidRPr="003D1F1D" w:rsidRDefault="00C6343C" w:rsidP="003D7162">
            <w:pPr>
              <w:rPr>
                <w:sz w:val="18"/>
                <w:szCs w:val="18"/>
              </w:rPr>
            </w:pPr>
            <w:r w:rsidRPr="003D1F1D">
              <w:rPr>
                <w:sz w:val="18"/>
                <w:szCs w:val="18"/>
              </w:rPr>
              <w:t>-</w:t>
            </w:r>
          </w:p>
        </w:tc>
      </w:tr>
      <w:tr w:rsidR="00C6343C" w:rsidTr="003D7162">
        <w:tblPrEx>
          <w:shd w:val="clear" w:color="auto" w:fill="auto"/>
        </w:tblPrEx>
        <w:tc>
          <w:tcPr>
            <w:tcW w:w="1209" w:type="pct"/>
            <w:gridSpan w:val="3"/>
          </w:tcPr>
          <w:p w:rsidR="00C6343C" w:rsidRPr="003D1F1D" w:rsidRDefault="00C6343C" w:rsidP="003D7162">
            <w:pPr>
              <w:rPr>
                <w:sz w:val="18"/>
                <w:szCs w:val="18"/>
              </w:rPr>
            </w:pPr>
          </w:p>
        </w:tc>
        <w:tc>
          <w:tcPr>
            <w:tcW w:w="151" w:type="pct"/>
            <w:gridSpan w:val="2"/>
          </w:tcPr>
          <w:p w:rsidR="00C6343C" w:rsidRPr="003D1F1D" w:rsidRDefault="00C6343C" w:rsidP="003D7162">
            <w:pPr>
              <w:rPr>
                <w:sz w:val="18"/>
                <w:szCs w:val="18"/>
              </w:rPr>
            </w:pPr>
          </w:p>
        </w:tc>
        <w:tc>
          <w:tcPr>
            <w:tcW w:w="3640" w:type="pct"/>
            <w:gridSpan w:val="5"/>
          </w:tcPr>
          <w:p w:rsidR="00C6343C" w:rsidRPr="003D1F1D" w:rsidRDefault="00C6343C" w:rsidP="003D7162">
            <w:pPr>
              <w:rPr>
                <w:sz w:val="18"/>
                <w:szCs w:val="18"/>
              </w:rPr>
            </w:pPr>
            <w:r w:rsidRPr="003D1F1D">
              <w:rPr>
                <w:sz w:val="18"/>
                <w:szCs w:val="18"/>
              </w:rPr>
              <w:t>-</w:t>
            </w:r>
          </w:p>
        </w:tc>
      </w:tr>
      <w:tr w:rsidR="00C6343C" w:rsidTr="003D7162">
        <w:tblPrEx>
          <w:shd w:val="clear" w:color="auto" w:fill="auto"/>
        </w:tblPrEx>
        <w:tc>
          <w:tcPr>
            <w:tcW w:w="5000" w:type="pct"/>
            <w:gridSpan w:val="10"/>
          </w:tcPr>
          <w:p w:rsidR="00C6343C" w:rsidRPr="003D1F1D" w:rsidRDefault="00C6343C" w:rsidP="003D7162">
            <w:pPr>
              <w:rPr>
                <w:sz w:val="18"/>
                <w:szCs w:val="18"/>
              </w:rPr>
            </w:pPr>
          </w:p>
        </w:tc>
      </w:tr>
      <w:tr w:rsidR="00C6343C" w:rsidTr="003D7162">
        <w:tblPrEx>
          <w:shd w:val="clear" w:color="auto" w:fill="auto"/>
        </w:tblPrEx>
        <w:tc>
          <w:tcPr>
            <w:tcW w:w="1209" w:type="pct"/>
            <w:gridSpan w:val="3"/>
          </w:tcPr>
          <w:p w:rsidR="00C6343C" w:rsidRPr="003D1F1D" w:rsidRDefault="00C6343C" w:rsidP="003D7162">
            <w:pPr>
              <w:rPr>
                <w:b/>
                <w:sz w:val="20"/>
                <w:szCs w:val="18"/>
              </w:rPr>
            </w:pPr>
            <w:r>
              <w:rPr>
                <w:b/>
                <w:sz w:val="20"/>
                <w:szCs w:val="18"/>
              </w:rPr>
              <w:t>Deskripsi Mata Kuliah</w:t>
            </w:r>
          </w:p>
        </w:tc>
        <w:tc>
          <w:tcPr>
            <w:tcW w:w="151" w:type="pct"/>
            <w:gridSpan w:val="2"/>
          </w:tcPr>
          <w:p w:rsidR="00C6343C" w:rsidRPr="003D1F1D" w:rsidRDefault="00C6343C" w:rsidP="003D7162">
            <w:pPr>
              <w:rPr>
                <w:sz w:val="20"/>
                <w:szCs w:val="18"/>
              </w:rPr>
            </w:pPr>
            <w:r w:rsidRPr="003D1F1D">
              <w:rPr>
                <w:sz w:val="20"/>
                <w:szCs w:val="18"/>
              </w:rPr>
              <w:t>:</w:t>
            </w:r>
          </w:p>
        </w:tc>
        <w:tc>
          <w:tcPr>
            <w:tcW w:w="3640" w:type="pct"/>
            <w:gridSpan w:val="5"/>
          </w:tcPr>
          <w:p w:rsidR="00C6343C" w:rsidRPr="003D1F1D" w:rsidRDefault="00C6343C" w:rsidP="003D7162">
            <w:pPr>
              <w:rPr>
                <w:sz w:val="18"/>
                <w:szCs w:val="18"/>
              </w:rPr>
            </w:pPr>
          </w:p>
          <w:p w:rsidR="00C6343C" w:rsidRPr="003D1F1D" w:rsidRDefault="00C6343C" w:rsidP="003D7162">
            <w:pPr>
              <w:rPr>
                <w:sz w:val="18"/>
                <w:szCs w:val="18"/>
              </w:rPr>
            </w:pPr>
          </w:p>
        </w:tc>
      </w:tr>
      <w:tr w:rsidR="00C6343C" w:rsidTr="003D7162">
        <w:tblPrEx>
          <w:shd w:val="clear" w:color="auto" w:fill="auto"/>
        </w:tblPrEx>
        <w:tc>
          <w:tcPr>
            <w:tcW w:w="5000" w:type="pct"/>
            <w:gridSpan w:val="10"/>
          </w:tcPr>
          <w:p w:rsidR="00C6343C" w:rsidRPr="003D1F1D" w:rsidRDefault="00C6343C" w:rsidP="003D7162">
            <w:pPr>
              <w:rPr>
                <w:sz w:val="18"/>
                <w:szCs w:val="18"/>
              </w:rPr>
            </w:pPr>
          </w:p>
        </w:tc>
      </w:tr>
      <w:tr w:rsidR="00C6343C" w:rsidTr="003D7162">
        <w:tblPrEx>
          <w:shd w:val="clear" w:color="auto" w:fill="auto"/>
        </w:tblPrEx>
        <w:tc>
          <w:tcPr>
            <w:tcW w:w="1209" w:type="pct"/>
            <w:gridSpan w:val="3"/>
          </w:tcPr>
          <w:p w:rsidR="00C6343C" w:rsidRPr="003D1F1D" w:rsidRDefault="00C6343C" w:rsidP="003D7162">
            <w:pPr>
              <w:rPr>
                <w:b/>
                <w:sz w:val="20"/>
                <w:szCs w:val="18"/>
              </w:rPr>
            </w:pPr>
            <w:r w:rsidRPr="003D1F1D">
              <w:rPr>
                <w:b/>
                <w:sz w:val="20"/>
                <w:szCs w:val="18"/>
              </w:rPr>
              <w:t>Daftar Referensi</w:t>
            </w:r>
          </w:p>
        </w:tc>
        <w:tc>
          <w:tcPr>
            <w:tcW w:w="151" w:type="pct"/>
            <w:gridSpan w:val="2"/>
          </w:tcPr>
          <w:p w:rsidR="00C6343C" w:rsidRPr="003D1F1D" w:rsidRDefault="00C6343C" w:rsidP="003D7162">
            <w:pPr>
              <w:rPr>
                <w:sz w:val="20"/>
                <w:szCs w:val="18"/>
              </w:rPr>
            </w:pPr>
            <w:r w:rsidRPr="003D1F1D">
              <w:rPr>
                <w:sz w:val="20"/>
                <w:szCs w:val="18"/>
              </w:rPr>
              <w:t>:</w:t>
            </w:r>
          </w:p>
        </w:tc>
        <w:tc>
          <w:tcPr>
            <w:tcW w:w="3640" w:type="pct"/>
            <w:gridSpan w:val="5"/>
          </w:tcPr>
          <w:p w:rsidR="00C6343C" w:rsidRPr="003D1F1D" w:rsidRDefault="00C6343C" w:rsidP="003D7162">
            <w:pPr>
              <w:rPr>
                <w:sz w:val="18"/>
                <w:szCs w:val="18"/>
              </w:rPr>
            </w:pPr>
            <w:r w:rsidRPr="003D1F1D">
              <w:rPr>
                <w:sz w:val="18"/>
                <w:szCs w:val="18"/>
              </w:rPr>
              <w:t>1.</w:t>
            </w:r>
          </w:p>
          <w:p w:rsidR="00C6343C" w:rsidRPr="003D1F1D" w:rsidRDefault="00C6343C" w:rsidP="003D7162">
            <w:pPr>
              <w:rPr>
                <w:sz w:val="18"/>
                <w:szCs w:val="18"/>
              </w:rPr>
            </w:pPr>
            <w:r w:rsidRPr="003D1F1D">
              <w:rPr>
                <w:sz w:val="18"/>
                <w:szCs w:val="18"/>
              </w:rPr>
              <w:t>2.</w:t>
            </w:r>
          </w:p>
          <w:p w:rsidR="00C6343C" w:rsidRPr="003D1F1D" w:rsidRDefault="00C6343C" w:rsidP="003D7162">
            <w:pPr>
              <w:rPr>
                <w:sz w:val="18"/>
                <w:szCs w:val="18"/>
              </w:rPr>
            </w:pPr>
            <w:r w:rsidRPr="003D1F1D">
              <w:rPr>
                <w:sz w:val="18"/>
                <w:szCs w:val="18"/>
              </w:rPr>
              <w:t>3</w:t>
            </w:r>
          </w:p>
        </w:tc>
      </w:tr>
    </w:tbl>
    <w:p w:rsidR="00C6343C" w:rsidRPr="003D1F1D" w:rsidRDefault="00C6343C" w:rsidP="00C6343C">
      <w:pPr>
        <w:spacing w:after="0"/>
        <w:jc w:val="both"/>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1573"/>
        <w:gridCol w:w="1076"/>
        <w:gridCol w:w="952"/>
        <w:gridCol w:w="1296"/>
        <w:gridCol w:w="1139"/>
        <w:gridCol w:w="736"/>
        <w:gridCol w:w="1169"/>
        <w:gridCol w:w="938"/>
      </w:tblGrid>
      <w:tr w:rsidR="00C6343C" w:rsidRPr="0057586C" w:rsidTr="003D7162">
        <w:trPr>
          <w:tblHeader/>
        </w:trPr>
        <w:tc>
          <w:tcPr>
            <w:tcW w:w="367" w:type="pct"/>
            <w:vMerge w:val="restart"/>
            <w:shd w:val="clear" w:color="auto" w:fill="D9D9D9" w:themeFill="background1" w:themeFillShade="D9"/>
            <w:vAlign w:val="center"/>
          </w:tcPr>
          <w:p w:rsidR="00C6343C" w:rsidRPr="0057586C" w:rsidRDefault="00C6343C" w:rsidP="003D7162">
            <w:pPr>
              <w:spacing w:after="0" w:line="240" w:lineRule="auto"/>
              <w:jc w:val="center"/>
              <w:rPr>
                <w:rFonts w:cstheme="minorHAnsi"/>
                <w:b/>
                <w:bCs/>
                <w:sz w:val="18"/>
                <w:szCs w:val="18"/>
                <w:lang w:val="sv-SE"/>
              </w:rPr>
            </w:pPr>
            <w:r w:rsidRPr="0057586C">
              <w:rPr>
                <w:rFonts w:cstheme="minorHAnsi"/>
                <w:b/>
                <w:bCs/>
                <w:sz w:val="18"/>
                <w:szCs w:val="18"/>
              </w:rPr>
              <w:t xml:space="preserve">Tahap </w:t>
            </w:r>
          </w:p>
        </w:tc>
        <w:tc>
          <w:tcPr>
            <w:tcW w:w="823" w:type="pct"/>
            <w:vMerge w:val="restart"/>
            <w:shd w:val="clear" w:color="auto" w:fill="D9D9D9" w:themeFill="background1" w:themeFillShade="D9"/>
            <w:vAlign w:val="center"/>
          </w:tcPr>
          <w:p w:rsidR="00C6343C" w:rsidRPr="0057586C" w:rsidRDefault="00C6343C" w:rsidP="003D7162">
            <w:pPr>
              <w:spacing w:after="0" w:line="240" w:lineRule="auto"/>
              <w:jc w:val="center"/>
              <w:rPr>
                <w:rFonts w:cstheme="minorHAnsi"/>
                <w:b/>
                <w:bCs/>
                <w:sz w:val="18"/>
                <w:szCs w:val="18"/>
              </w:rPr>
            </w:pPr>
            <w:r w:rsidRPr="0057586C">
              <w:rPr>
                <w:rFonts w:cstheme="minorHAnsi"/>
                <w:b/>
                <w:bCs/>
                <w:sz w:val="18"/>
                <w:szCs w:val="18"/>
              </w:rPr>
              <w:t>Kemampuan akhir</w:t>
            </w:r>
          </w:p>
        </w:tc>
        <w:tc>
          <w:tcPr>
            <w:tcW w:w="564" w:type="pct"/>
            <w:vMerge w:val="restart"/>
            <w:shd w:val="clear" w:color="auto" w:fill="D9D9D9" w:themeFill="background1" w:themeFillShade="D9"/>
            <w:vAlign w:val="center"/>
          </w:tcPr>
          <w:p w:rsidR="00C6343C" w:rsidRPr="0057586C" w:rsidRDefault="00C6343C" w:rsidP="003D7162">
            <w:pPr>
              <w:pStyle w:val="Heading1"/>
              <w:jc w:val="center"/>
              <w:rPr>
                <w:rFonts w:asciiTheme="minorHAnsi" w:hAnsiTheme="minorHAnsi" w:cstheme="minorHAnsi"/>
                <w:b/>
                <w:sz w:val="18"/>
                <w:szCs w:val="18"/>
                <w:lang w:val="sv-SE"/>
              </w:rPr>
            </w:pPr>
            <w:r w:rsidRPr="0057586C">
              <w:rPr>
                <w:rFonts w:asciiTheme="minorHAnsi" w:hAnsiTheme="minorHAnsi" w:cstheme="minorHAnsi"/>
                <w:b/>
                <w:sz w:val="18"/>
                <w:szCs w:val="18"/>
                <w:lang w:val="sv-SE"/>
              </w:rPr>
              <w:t>Materi Pokok</w:t>
            </w:r>
          </w:p>
        </w:tc>
        <w:tc>
          <w:tcPr>
            <w:tcW w:w="499" w:type="pct"/>
            <w:vMerge w:val="restart"/>
            <w:shd w:val="clear" w:color="auto" w:fill="D9D9D9" w:themeFill="background1" w:themeFillShade="D9"/>
            <w:vAlign w:val="center"/>
          </w:tcPr>
          <w:p w:rsidR="00C6343C" w:rsidRPr="00FC1321" w:rsidRDefault="00C6343C" w:rsidP="003D7162">
            <w:pPr>
              <w:spacing w:after="0" w:line="240" w:lineRule="auto"/>
              <w:jc w:val="center"/>
              <w:rPr>
                <w:rFonts w:cstheme="minorHAnsi"/>
                <w:b/>
                <w:bCs/>
                <w:sz w:val="18"/>
                <w:szCs w:val="18"/>
              </w:rPr>
            </w:pPr>
            <w:r>
              <w:rPr>
                <w:rFonts w:cstheme="minorHAnsi"/>
                <w:b/>
                <w:bCs/>
                <w:sz w:val="18"/>
                <w:szCs w:val="18"/>
              </w:rPr>
              <w:t xml:space="preserve">Referensi </w:t>
            </w:r>
          </w:p>
        </w:tc>
        <w:tc>
          <w:tcPr>
            <w:tcW w:w="678" w:type="pct"/>
            <w:vMerge w:val="restart"/>
            <w:shd w:val="clear" w:color="auto" w:fill="D9D9D9" w:themeFill="background1" w:themeFillShade="D9"/>
            <w:vAlign w:val="center"/>
          </w:tcPr>
          <w:p w:rsidR="00C6343C" w:rsidRPr="0057586C" w:rsidRDefault="00C6343C" w:rsidP="003D7162">
            <w:pPr>
              <w:spacing w:after="0" w:line="240" w:lineRule="auto"/>
              <w:jc w:val="center"/>
              <w:rPr>
                <w:rFonts w:cstheme="minorHAnsi"/>
                <w:b/>
                <w:bCs/>
                <w:sz w:val="18"/>
                <w:szCs w:val="18"/>
              </w:rPr>
            </w:pPr>
            <w:r w:rsidRPr="0057586C">
              <w:rPr>
                <w:rFonts w:cstheme="minorHAnsi"/>
                <w:b/>
                <w:bCs/>
                <w:sz w:val="18"/>
                <w:szCs w:val="18"/>
              </w:rPr>
              <w:t xml:space="preserve">Metode </w:t>
            </w:r>
            <w:r>
              <w:rPr>
                <w:rFonts w:cstheme="minorHAnsi"/>
                <w:b/>
                <w:bCs/>
                <w:sz w:val="18"/>
                <w:szCs w:val="18"/>
              </w:rPr>
              <w:t>P</w:t>
            </w:r>
            <w:r w:rsidRPr="0057586C">
              <w:rPr>
                <w:rFonts w:cstheme="minorHAnsi"/>
                <w:b/>
                <w:bCs/>
                <w:sz w:val="18"/>
                <w:szCs w:val="18"/>
              </w:rPr>
              <w:t>embelajaran</w:t>
            </w:r>
          </w:p>
        </w:tc>
        <w:tc>
          <w:tcPr>
            <w:tcW w:w="578" w:type="pct"/>
            <w:vMerge w:val="restart"/>
            <w:shd w:val="clear" w:color="auto" w:fill="D9D9D9" w:themeFill="background1" w:themeFillShade="D9"/>
            <w:vAlign w:val="center"/>
          </w:tcPr>
          <w:p w:rsidR="00C6343C" w:rsidRPr="00B4153E" w:rsidRDefault="00C6343C" w:rsidP="003D7162">
            <w:pPr>
              <w:spacing w:after="0" w:line="240" w:lineRule="auto"/>
              <w:jc w:val="center"/>
              <w:rPr>
                <w:rFonts w:cstheme="minorHAnsi"/>
                <w:b/>
                <w:bCs/>
                <w:sz w:val="18"/>
                <w:szCs w:val="18"/>
              </w:rPr>
            </w:pPr>
            <w:r w:rsidRPr="00B4153E">
              <w:rPr>
                <w:rFonts w:cstheme="minorHAnsi"/>
                <w:b/>
                <w:bCs/>
                <w:sz w:val="18"/>
                <w:szCs w:val="18"/>
              </w:rPr>
              <w:t>Pengalaman</w:t>
            </w:r>
          </w:p>
          <w:p w:rsidR="00C6343C" w:rsidRPr="00B4153E" w:rsidRDefault="00C6343C" w:rsidP="003D7162">
            <w:pPr>
              <w:spacing w:after="0" w:line="240" w:lineRule="auto"/>
              <w:jc w:val="center"/>
              <w:rPr>
                <w:rFonts w:cstheme="minorHAnsi"/>
                <w:bCs/>
                <w:sz w:val="18"/>
                <w:szCs w:val="18"/>
              </w:rPr>
            </w:pPr>
            <w:r w:rsidRPr="00B4153E">
              <w:rPr>
                <w:rFonts w:cstheme="minorHAnsi"/>
                <w:b/>
                <w:bCs/>
                <w:sz w:val="18"/>
                <w:szCs w:val="18"/>
              </w:rPr>
              <w:t>Belajar</w:t>
            </w:r>
          </w:p>
        </w:tc>
        <w:tc>
          <w:tcPr>
            <w:tcW w:w="386" w:type="pct"/>
            <w:vMerge w:val="restart"/>
            <w:shd w:val="clear" w:color="auto" w:fill="D9D9D9" w:themeFill="background1" w:themeFillShade="D9"/>
            <w:vAlign w:val="center"/>
          </w:tcPr>
          <w:p w:rsidR="00C6343C" w:rsidRPr="0057586C" w:rsidRDefault="00C6343C" w:rsidP="003D7162">
            <w:pPr>
              <w:spacing w:after="0" w:line="240" w:lineRule="auto"/>
              <w:jc w:val="center"/>
              <w:rPr>
                <w:rFonts w:cstheme="minorHAnsi"/>
                <w:b/>
                <w:sz w:val="18"/>
                <w:szCs w:val="18"/>
                <w:lang w:val="sv-SE"/>
              </w:rPr>
            </w:pPr>
            <w:r w:rsidRPr="0057586C">
              <w:rPr>
                <w:rFonts w:cstheme="minorHAnsi"/>
                <w:b/>
                <w:bCs/>
                <w:sz w:val="18"/>
                <w:szCs w:val="18"/>
                <w:lang w:val="sv-SE"/>
              </w:rPr>
              <w:t>Waktu</w:t>
            </w:r>
          </w:p>
        </w:tc>
        <w:tc>
          <w:tcPr>
            <w:tcW w:w="1103" w:type="pct"/>
            <w:gridSpan w:val="2"/>
            <w:shd w:val="clear" w:color="auto" w:fill="D9D9D9" w:themeFill="background1" w:themeFillShade="D9"/>
            <w:vAlign w:val="center"/>
          </w:tcPr>
          <w:p w:rsidR="00C6343C" w:rsidRPr="0057586C" w:rsidRDefault="00C6343C" w:rsidP="003D7162">
            <w:pPr>
              <w:spacing w:after="0" w:line="240" w:lineRule="auto"/>
              <w:jc w:val="center"/>
              <w:rPr>
                <w:rFonts w:cstheme="minorHAnsi"/>
                <w:b/>
                <w:bCs/>
                <w:sz w:val="18"/>
                <w:szCs w:val="18"/>
                <w:lang w:val="sv-SE"/>
              </w:rPr>
            </w:pPr>
            <w:r w:rsidRPr="0057586C">
              <w:rPr>
                <w:rFonts w:cstheme="minorHAnsi"/>
                <w:b/>
                <w:sz w:val="18"/>
                <w:szCs w:val="18"/>
                <w:lang w:val="sv-SE"/>
              </w:rPr>
              <w:t>Pe</w:t>
            </w:r>
            <w:r w:rsidRPr="0057586C">
              <w:rPr>
                <w:rFonts w:cstheme="minorHAnsi"/>
                <w:b/>
                <w:sz w:val="18"/>
                <w:szCs w:val="18"/>
              </w:rPr>
              <w:t>nilaian</w:t>
            </w:r>
            <w:r>
              <w:rPr>
                <w:rFonts w:cstheme="minorHAnsi"/>
                <w:b/>
                <w:sz w:val="18"/>
                <w:szCs w:val="18"/>
              </w:rPr>
              <w:t>*</w:t>
            </w:r>
          </w:p>
        </w:tc>
      </w:tr>
      <w:tr w:rsidR="00C6343C" w:rsidRPr="0057586C" w:rsidTr="003D7162">
        <w:trPr>
          <w:tblHeader/>
        </w:trPr>
        <w:tc>
          <w:tcPr>
            <w:tcW w:w="367" w:type="pct"/>
            <w:vMerge/>
          </w:tcPr>
          <w:p w:rsidR="00C6343C" w:rsidRPr="0057586C" w:rsidRDefault="00C6343C" w:rsidP="003D7162">
            <w:pPr>
              <w:spacing w:after="0" w:line="240" w:lineRule="auto"/>
              <w:jc w:val="center"/>
              <w:rPr>
                <w:rFonts w:cstheme="minorHAnsi"/>
                <w:b/>
                <w:bCs/>
                <w:sz w:val="18"/>
                <w:szCs w:val="18"/>
                <w:lang w:val="sv-SE"/>
              </w:rPr>
            </w:pPr>
          </w:p>
        </w:tc>
        <w:tc>
          <w:tcPr>
            <w:tcW w:w="823" w:type="pct"/>
            <w:vMerge/>
            <w:vAlign w:val="center"/>
          </w:tcPr>
          <w:p w:rsidR="00C6343C" w:rsidRPr="0057586C" w:rsidRDefault="00C6343C" w:rsidP="003D7162">
            <w:pPr>
              <w:spacing w:after="0" w:line="240" w:lineRule="auto"/>
              <w:jc w:val="center"/>
              <w:rPr>
                <w:rFonts w:cstheme="minorHAnsi"/>
                <w:b/>
                <w:bCs/>
                <w:sz w:val="18"/>
                <w:szCs w:val="18"/>
              </w:rPr>
            </w:pPr>
          </w:p>
        </w:tc>
        <w:tc>
          <w:tcPr>
            <w:tcW w:w="564" w:type="pct"/>
            <w:vMerge/>
            <w:vAlign w:val="center"/>
          </w:tcPr>
          <w:p w:rsidR="00C6343C" w:rsidRPr="0057586C" w:rsidRDefault="00C6343C" w:rsidP="003D7162">
            <w:pPr>
              <w:pStyle w:val="Heading1"/>
              <w:jc w:val="center"/>
              <w:rPr>
                <w:rFonts w:asciiTheme="minorHAnsi" w:hAnsiTheme="minorHAnsi" w:cstheme="minorHAnsi"/>
                <w:b/>
                <w:sz w:val="18"/>
                <w:szCs w:val="18"/>
                <w:lang w:val="sv-SE"/>
              </w:rPr>
            </w:pPr>
          </w:p>
        </w:tc>
        <w:tc>
          <w:tcPr>
            <w:tcW w:w="499" w:type="pct"/>
            <w:vMerge/>
          </w:tcPr>
          <w:p w:rsidR="00C6343C" w:rsidRPr="0057586C" w:rsidRDefault="00C6343C" w:rsidP="003D7162">
            <w:pPr>
              <w:spacing w:after="0" w:line="240" w:lineRule="auto"/>
              <w:jc w:val="center"/>
              <w:rPr>
                <w:rFonts w:cstheme="minorHAnsi"/>
                <w:bCs/>
                <w:sz w:val="18"/>
                <w:szCs w:val="18"/>
                <w:lang w:val="sv-SE"/>
              </w:rPr>
            </w:pPr>
          </w:p>
        </w:tc>
        <w:tc>
          <w:tcPr>
            <w:tcW w:w="678" w:type="pct"/>
            <w:vMerge/>
            <w:vAlign w:val="center"/>
          </w:tcPr>
          <w:p w:rsidR="00C6343C" w:rsidRPr="0057586C" w:rsidRDefault="00C6343C" w:rsidP="003D7162">
            <w:pPr>
              <w:spacing w:after="0" w:line="240" w:lineRule="auto"/>
              <w:jc w:val="center"/>
              <w:rPr>
                <w:rFonts w:cstheme="minorHAnsi"/>
                <w:b/>
                <w:bCs/>
                <w:sz w:val="18"/>
                <w:szCs w:val="18"/>
                <w:lang w:val="sv-SE"/>
              </w:rPr>
            </w:pPr>
          </w:p>
        </w:tc>
        <w:tc>
          <w:tcPr>
            <w:tcW w:w="578" w:type="pct"/>
            <w:vMerge/>
            <w:shd w:val="clear" w:color="auto" w:fill="D9D9D9" w:themeFill="background1" w:themeFillShade="D9"/>
          </w:tcPr>
          <w:p w:rsidR="00C6343C" w:rsidRPr="0057586C" w:rsidRDefault="00C6343C" w:rsidP="003D7162">
            <w:pPr>
              <w:pStyle w:val="Heading1"/>
              <w:jc w:val="center"/>
              <w:rPr>
                <w:rFonts w:asciiTheme="minorHAnsi" w:hAnsiTheme="minorHAnsi" w:cstheme="minorHAnsi"/>
                <w:b/>
                <w:sz w:val="18"/>
                <w:szCs w:val="18"/>
                <w:lang w:val="sv-SE"/>
              </w:rPr>
            </w:pPr>
          </w:p>
        </w:tc>
        <w:tc>
          <w:tcPr>
            <w:tcW w:w="386" w:type="pct"/>
            <w:vMerge/>
            <w:shd w:val="clear" w:color="auto" w:fill="D9D9D9" w:themeFill="background1" w:themeFillShade="D9"/>
          </w:tcPr>
          <w:p w:rsidR="00C6343C" w:rsidRPr="0057586C" w:rsidRDefault="00C6343C" w:rsidP="003D7162">
            <w:pPr>
              <w:pStyle w:val="Heading1"/>
              <w:jc w:val="center"/>
              <w:rPr>
                <w:rFonts w:asciiTheme="minorHAnsi" w:hAnsiTheme="minorHAnsi" w:cstheme="minorHAnsi"/>
                <w:b/>
                <w:sz w:val="18"/>
                <w:szCs w:val="18"/>
                <w:lang w:val="sv-SE"/>
              </w:rPr>
            </w:pPr>
          </w:p>
        </w:tc>
        <w:tc>
          <w:tcPr>
            <w:tcW w:w="612" w:type="pct"/>
            <w:shd w:val="clear" w:color="auto" w:fill="D9D9D9" w:themeFill="background1" w:themeFillShade="D9"/>
            <w:vAlign w:val="center"/>
          </w:tcPr>
          <w:p w:rsidR="00C6343C" w:rsidRDefault="00C6343C" w:rsidP="003D7162">
            <w:pPr>
              <w:pStyle w:val="Heading1"/>
              <w:jc w:val="center"/>
              <w:rPr>
                <w:rFonts w:asciiTheme="minorHAnsi" w:hAnsiTheme="minorHAnsi" w:cstheme="minorHAnsi"/>
                <w:b/>
                <w:sz w:val="18"/>
                <w:szCs w:val="18"/>
                <w:lang w:val="id-ID"/>
              </w:rPr>
            </w:pPr>
            <w:r w:rsidRPr="0057586C">
              <w:rPr>
                <w:rFonts w:asciiTheme="minorHAnsi" w:hAnsiTheme="minorHAnsi" w:cstheme="minorHAnsi"/>
                <w:b/>
                <w:sz w:val="18"/>
                <w:szCs w:val="18"/>
                <w:lang w:val="sv-SE"/>
              </w:rPr>
              <w:t>Indikator</w:t>
            </w:r>
            <w:r>
              <w:rPr>
                <w:rFonts w:asciiTheme="minorHAnsi" w:hAnsiTheme="minorHAnsi" w:cstheme="minorHAnsi"/>
                <w:b/>
                <w:sz w:val="18"/>
                <w:szCs w:val="18"/>
                <w:lang w:val="id-ID"/>
              </w:rPr>
              <w:t>/</w:t>
            </w:r>
          </w:p>
          <w:p w:rsidR="00C6343C" w:rsidRPr="00FA5A3F" w:rsidRDefault="00C6343C" w:rsidP="003D7162">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kode CPL</w:t>
            </w:r>
          </w:p>
        </w:tc>
        <w:tc>
          <w:tcPr>
            <w:tcW w:w="491" w:type="pct"/>
            <w:shd w:val="clear" w:color="auto" w:fill="D9D9D9" w:themeFill="background1" w:themeFillShade="D9"/>
          </w:tcPr>
          <w:p w:rsidR="00C6343C" w:rsidRDefault="00C6343C" w:rsidP="003D7162">
            <w:pPr>
              <w:spacing w:after="0" w:line="240" w:lineRule="auto"/>
              <w:jc w:val="center"/>
              <w:rPr>
                <w:rFonts w:cstheme="minorHAnsi"/>
                <w:b/>
                <w:bCs/>
                <w:sz w:val="18"/>
                <w:szCs w:val="18"/>
              </w:rPr>
            </w:pPr>
            <w:r>
              <w:rPr>
                <w:rFonts w:cstheme="minorHAnsi"/>
                <w:b/>
                <w:bCs/>
                <w:sz w:val="18"/>
                <w:szCs w:val="18"/>
              </w:rPr>
              <w:t>Teknik penilaian</w:t>
            </w:r>
          </w:p>
          <w:p w:rsidR="00C6343C" w:rsidRPr="0057586C" w:rsidRDefault="00C6343C" w:rsidP="003D7162">
            <w:pPr>
              <w:spacing w:after="0" w:line="240" w:lineRule="auto"/>
              <w:jc w:val="center"/>
              <w:rPr>
                <w:rFonts w:cstheme="minorHAnsi"/>
                <w:b/>
                <w:bCs/>
                <w:sz w:val="18"/>
                <w:szCs w:val="18"/>
              </w:rPr>
            </w:pPr>
            <w:r>
              <w:rPr>
                <w:rFonts w:cstheme="minorHAnsi"/>
                <w:b/>
                <w:bCs/>
                <w:sz w:val="18"/>
                <w:szCs w:val="18"/>
              </w:rPr>
              <w:t>/</w:t>
            </w:r>
            <w:r w:rsidRPr="0057586C">
              <w:rPr>
                <w:rFonts w:cstheme="minorHAnsi"/>
                <w:b/>
                <w:bCs/>
                <w:sz w:val="18"/>
                <w:szCs w:val="18"/>
              </w:rPr>
              <w:t>bobot</w:t>
            </w:r>
          </w:p>
        </w:tc>
      </w:tr>
      <w:tr w:rsidR="00C6343C" w:rsidRPr="0057586C" w:rsidTr="003D7162">
        <w:trPr>
          <w:tblHeader/>
        </w:trPr>
        <w:tc>
          <w:tcPr>
            <w:tcW w:w="367" w:type="pct"/>
            <w:shd w:val="clear" w:color="auto" w:fill="D9D9D9" w:themeFill="background1" w:themeFillShade="D9"/>
          </w:tcPr>
          <w:p w:rsidR="00C6343C" w:rsidRPr="00150DA6" w:rsidRDefault="00C6343C" w:rsidP="003D7162">
            <w:pPr>
              <w:spacing w:after="0" w:line="240" w:lineRule="auto"/>
              <w:jc w:val="center"/>
              <w:rPr>
                <w:rFonts w:cstheme="minorHAnsi"/>
                <w:b/>
                <w:bCs/>
                <w:sz w:val="18"/>
                <w:szCs w:val="18"/>
              </w:rPr>
            </w:pPr>
            <w:r>
              <w:rPr>
                <w:rFonts w:cstheme="minorHAnsi"/>
                <w:b/>
                <w:bCs/>
                <w:sz w:val="18"/>
                <w:szCs w:val="18"/>
              </w:rPr>
              <w:t>1</w:t>
            </w:r>
          </w:p>
        </w:tc>
        <w:tc>
          <w:tcPr>
            <w:tcW w:w="823" w:type="pct"/>
            <w:shd w:val="clear" w:color="auto" w:fill="D9D9D9" w:themeFill="background1" w:themeFillShade="D9"/>
            <w:vAlign w:val="center"/>
          </w:tcPr>
          <w:p w:rsidR="00C6343C" w:rsidRPr="0057586C" w:rsidRDefault="00C6343C" w:rsidP="003D7162">
            <w:pPr>
              <w:spacing w:after="0" w:line="240" w:lineRule="auto"/>
              <w:jc w:val="center"/>
              <w:rPr>
                <w:rFonts w:cstheme="minorHAnsi"/>
                <w:b/>
                <w:bCs/>
                <w:sz w:val="18"/>
                <w:szCs w:val="18"/>
              </w:rPr>
            </w:pPr>
            <w:r>
              <w:rPr>
                <w:rFonts w:cstheme="minorHAnsi"/>
                <w:b/>
                <w:bCs/>
                <w:sz w:val="18"/>
                <w:szCs w:val="18"/>
              </w:rPr>
              <w:t>2</w:t>
            </w:r>
          </w:p>
        </w:tc>
        <w:tc>
          <w:tcPr>
            <w:tcW w:w="564" w:type="pct"/>
            <w:shd w:val="clear" w:color="auto" w:fill="D9D9D9" w:themeFill="background1" w:themeFillShade="D9"/>
            <w:vAlign w:val="center"/>
          </w:tcPr>
          <w:p w:rsidR="00C6343C" w:rsidRPr="00150DA6" w:rsidRDefault="00C6343C" w:rsidP="003D7162">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3</w:t>
            </w:r>
          </w:p>
        </w:tc>
        <w:tc>
          <w:tcPr>
            <w:tcW w:w="499" w:type="pct"/>
            <w:shd w:val="clear" w:color="auto" w:fill="D9D9D9" w:themeFill="background1" w:themeFillShade="D9"/>
          </w:tcPr>
          <w:p w:rsidR="00C6343C" w:rsidRPr="00150DA6" w:rsidRDefault="00C6343C" w:rsidP="003D7162">
            <w:pPr>
              <w:spacing w:after="0" w:line="240" w:lineRule="auto"/>
              <w:jc w:val="center"/>
              <w:rPr>
                <w:rFonts w:cstheme="minorHAnsi"/>
                <w:bCs/>
                <w:sz w:val="18"/>
                <w:szCs w:val="18"/>
              </w:rPr>
            </w:pPr>
            <w:r>
              <w:rPr>
                <w:rFonts w:cstheme="minorHAnsi"/>
                <w:bCs/>
                <w:sz w:val="18"/>
                <w:szCs w:val="18"/>
              </w:rPr>
              <w:t>4</w:t>
            </w:r>
          </w:p>
        </w:tc>
        <w:tc>
          <w:tcPr>
            <w:tcW w:w="678" w:type="pct"/>
            <w:shd w:val="clear" w:color="auto" w:fill="D9D9D9" w:themeFill="background1" w:themeFillShade="D9"/>
            <w:vAlign w:val="center"/>
          </w:tcPr>
          <w:p w:rsidR="00C6343C" w:rsidRPr="00150DA6" w:rsidRDefault="00C6343C" w:rsidP="003D7162">
            <w:pPr>
              <w:spacing w:after="0" w:line="240" w:lineRule="auto"/>
              <w:jc w:val="center"/>
              <w:rPr>
                <w:rFonts w:cstheme="minorHAnsi"/>
                <w:b/>
                <w:bCs/>
                <w:sz w:val="18"/>
                <w:szCs w:val="18"/>
              </w:rPr>
            </w:pPr>
            <w:r>
              <w:rPr>
                <w:rFonts w:cstheme="minorHAnsi"/>
                <w:b/>
                <w:bCs/>
                <w:sz w:val="18"/>
                <w:szCs w:val="18"/>
              </w:rPr>
              <w:t>5</w:t>
            </w:r>
          </w:p>
        </w:tc>
        <w:tc>
          <w:tcPr>
            <w:tcW w:w="578" w:type="pct"/>
            <w:shd w:val="clear" w:color="auto" w:fill="D9D9D9" w:themeFill="background1" w:themeFillShade="D9"/>
          </w:tcPr>
          <w:p w:rsidR="00C6343C" w:rsidRDefault="00C6343C" w:rsidP="003D7162">
            <w:pPr>
              <w:pStyle w:val="Heading1"/>
              <w:jc w:val="center"/>
              <w:rPr>
                <w:rFonts w:asciiTheme="minorHAnsi" w:hAnsiTheme="minorHAnsi" w:cstheme="minorHAnsi"/>
                <w:b/>
                <w:sz w:val="18"/>
                <w:szCs w:val="18"/>
                <w:lang w:val="id-ID"/>
              </w:rPr>
            </w:pPr>
          </w:p>
        </w:tc>
        <w:tc>
          <w:tcPr>
            <w:tcW w:w="386" w:type="pct"/>
            <w:shd w:val="clear" w:color="auto" w:fill="D9D9D9" w:themeFill="background1" w:themeFillShade="D9"/>
          </w:tcPr>
          <w:p w:rsidR="00C6343C" w:rsidRDefault="00C6343C" w:rsidP="003D7162">
            <w:pPr>
              <w:pStyle w:val="Heading1"/>
              <w:jc w:val="center"/>
              <w:rPr>
                <w:rFonts w:asciiTheme="minorHAnsi" w:hAnsiTheme="minorHAnsi" w:cstheme="minorHAnsi"/>
                <w:b/>
                <w:sz w:val="18"/>
                <w:szCs w:val="18"/>
                <w:lang w:val="id-ID"/>
              </w:rPr>
            </w:pPr>
          </w:p>
        </w:tc>
        <w:tc>
          <w:tcPr>
            <w:tcW w:w="612" w:type="pct"/>
            <w:shd w:val="clear" w:color="auto" w:fill="D9D9D9" w:themeFill="background1" w:themeFillShade="D9"/>
            <w:vAlign w:val="center"/>
          </w:tcPr>
          <w:p w:rsidR="00C6343C" w:rsidRPr="00150DA6" w:rsidRDefault="00C6343C" w:rsidP="003D7162">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6</w:t>
            </w:r>
          </w:p>
        </w:tc>
        <w:tc>
          <w:tcPr>
            <w:tcW w:w="491" w:type="pct"/>
            <w:shd w:val="clear" w:color="auto" w:fill="D9D9D9" w:themeFill="background1" w:themeFillShade="D9"/>
          </w:tcPr>
          <w:p w:rsidR="00C6343C" w:rsidRPr="0057586C" w:rsidRDefault="00C6343C" w:rsidP="003D7162">
            <w:pPr>
              <w:spacing w:after="0" w:line="240" w:lineRule="auto"/>
              <w:jc w:val="center"/>
              <w:rPr>
                <w:rFonts w:cstheme="minorHAnsi"/>
                <w:b/>
                <w:bCs/>
                <w:sz w:val="18"/>
                <w:szCs w:val="18"/>
              </w:rPr>
            </w:pPr>
            <w:r>
              <w:rPr>
                <w:rFonts w:cstheme="minorHAnsi"/>
                <w:b/>
                <w:bCs/>
                <w:sz w:val="18"/>
                <w:szCs w:val="18"/>
              </w:rPr>
              <w:t>7</w:t>
            </w:r>
          </w:p>
        </w:tc>
      </w:tr>
      <w:tr w:rsidR="00C6343C" w:rsidRPr="0057586C" w:rsidTr="003D7162">
        <w:trPr>
          <w:trHeight w:val="712"/>
          <w:tblHeader/>
        </w:trPr>
        <w:tc>
          <w:tcPr>
            <w:tcW w:w="367" w:type="pct"/>
          </w:tcPr>
          <w:p w:rsidR="00C6343C" w:rsidRDefault="00C6343C" w:rsidP="003D7162">
            <w:pPr>
              <w:spacing w:after="0" w:line="240" w:lineRule="auto"/>
              <w:rPr>
                <w:rFonts w:cstheme="minorHAnsi"/>
                <w:b/>
                <w:bCs/>
                <w:sz w:val="18"/>
                <w:szCs w:val="18"/>
              </w:rPr>
            </w:pPr>
          </w:p>
          <w:p w:rsidR="00C6343C" w:rsidRDefault="00C6343C" w:rsidP="003D7162">
            <w:pPr>
              <w:spacing w:after="0" w:line="240" w:lineRule="auto"/>
              <w:rPr>
                <w:rFonts w:cstheme="minorHAnsi"/>
                <w:b/>
                <w:bCs/>
                <w:sz w:val="18"/>
                <w:szCs w:val="18"/>
              </w:rPr>
            </w:pPr>
          </w:p>
          <w:p w:rsidR="00C6343C" w:rsidRPr="0057586C" w:rsidRDefault="00C6343C" w:rsidP="003D7162">
            <w:pPr>
              <w:spacing w:after="0" w:line="240" w:lineRule="auto"/>
              <w:rPr>
                <w:rFonts w:cstheme="minorHAnsi"/>
                <w:b/>
                <w:bCs/>
                <w:sz w:val="18"/>
                <w:szCs w:val="18"/>
              </w:rPr>
            </w:pPr>
          </w:p>
        </w:tc>
        <w:tc>
          <w:tcPr>
            <w:tcW w:w="823" w:type="pct"/>
          </w:tcPr>
          <w:p w:rsidR="00C6343C" w:rsidRPr="0057586C" w:rsidRDefault="00C6343C" w:rsidP="003D7162">
            <w:pPr>
              <w:autoSpaceDE w:val="0"/>
              <w:autoSpaceDN w:val="0"/>
              <w:adjustRightInd w:val="0"/>
              <w:spacing w:after="0" w:line="240" w:lineRule="auto"/>
              <w:rPr>
                <w:rFonts w:eastAsia="MS Mincho" w:cstheme="minorHAnsi"/>
                <w:sz w:val="18"/>
                <w:szCs w:val="18"/>
                <w:lang w:eastAsia="ja-JP"/>
              </w:rPr>
            </w:pPr>
          </w:p>
        </w:tc>
        <w:tc>
          <w:tcPr>
            <w:tcW w:w="564" w:type="pct"/>
          </w:tcPr>
          <w:p w:rsidR="00C6343C" w:rsidRPr="0057586C" w:rsidRDefault="00C6343C" w:rsidP="003D7162">
            <w:pPr>
              <w:autoSpaceDE w:val="0"/>
              <w:autoSpaceDN w:val="0"/>
              <w:adjustRightInd w:val="0"/>
              <w:spacing w:after="0" w:line="240" w:lineRule="auto"/>
              <w:rPr>
                <w:rFonts w:cstheme="minorHAnsi"/>
                <w:bCs/>
                <w:sz w:val="18"/>
                <w:szCs w:val="18"/>
                <w:lang w:val="fi-FI"/>
              </w:rPr>
            </w:pPr>
          </w:p>
        </w:tc>
        <w:tc>
          <w:tcPr>
            <w:tcW w:w="499" w:type="pct"/>
          </w:tcPr>
          <w:p w:rsidR="00C6343C" w:rsidRPr="0057586C" w:rsidRDefault="00C6343C" w:rsidP="003D7162">
            <w:pPr>
              <w:spacing w:after="0" w:line="240" w:lineRule="auto"/>
              <w:rPr>
                <w:rFonts w:cstheme="minorHAnsi"/>
                <w:bCs/>
                <w:sz w:val="18"/>
                <w:szCs w:val="18"/>
              </w:rPr>
            </w:pPr>
          </w:p>
        </w:tc>
        <w:tc>
          <w:tcPr>
            <w:tcW w:w="678" w:type="pct"/>
          </w:tcPr>
          <w:p w:rsidR="00C6343C" w:rsidRPr="001D1697" w:rsidRDefault="00C6343C" w:rsidP="003D7162">
            <w:pPr>
              <w:spacing w:after="0" w:line="240" w:lineRule="auto"/>
              <w:rPr>
                <w:rFonts w:cstheme="minorHAnsi"/>
                <w:bCs/>
                <w:sz w:val="18"/>
                <w:szCs w:val="18"/>
              </w:rPr>
            </w:pPr>
          </w:p>
        </w:tc>
        <w:tc>
          <w:tcPr>
            <w:tcW w:w="578" w:type="pct"/>
          </w:tcPr>
          <w:p w:rsidR="00C6343C" w:rsidRPr="001D1697" w:rsidRDefault="00C6343C" w:rsidP="003D7162">
            <w:pPr>
              <w:spacing w:after="0" w:line="240" w:lineRule="auto"/>
              <w:rPr>
                <w:rFonts w:cstheme="minorHAnsi"/>
                <w:bCs/>
                <w:sz w:val="18"/>
                <w:szCs w:val="18"/>
              </w:rPr>
            </w:pPr>
          </w:p>
        </w:tc>
        <w:tc>
          <w:tcPr>
            <w:tcW w:w="386" w:type="pct"/>
          </w:tcPr>
          <w:p w:rsidR="00C6343C" w:rsidRPr="001D1697" w:rsidRDefault="00C6343C" w:rsidP="003D7162">
            <w:pPr>
              <w:spacing w:after="0" w:line="240" w:lineRule="auto"/>
              <w:rPr>
                <w:rFonts w:cstheme="minorHAnsi"/>
                <w:bCs/>
                <w:sz w:val="18"/>
                <w:szCs w:val="18"/>
              </w:rPr>
            </w:pPr>
          </w:p>
        </w:tc>
        <w:tc>
          <w:tcPr>
            <w:tcW w:w="612" w:type="pct"/>
          </w:tcPr>
          <w:p w:rsidR="00C6343C" w:rsidRPr="001D1697" w:rsidRDefault="00C6343C" w:rsidP="003D7162">
            <w:pPr>
              <w:spacing w:after="0" w:line="240" w:lineRule="auto"/>
              <w:rPr>
                <w:rFonts w:cstheme="minorHAnsi"/>
                <w:bCs/>
                <w:sz w:val="18"/>
                <w:szCs w:val="18"/>
              </w:rPr>
            </w:pPr>
          </w:p>
        </w:tc>
        <w:tc>
          <w:tcPr>
            <w:tcW w:w="491" w:type="pct"/>
          </w:tcPr>
          <w:p w:rsidR="00C6343C" w:rsidRPr="0057586C" w:rsidRDefault="00C6343C" w:rsidP="003D7162">
            <w:pPr>
              <w:spacing w:after="0" w:line="240" w:lineRule="auto"/>
              <w:rPr>
                <w:rFonts w:cstheme="minorHAnsi"/>
                <w:bCs/>
                <w:sz w:val="18"/>
                <w:szCs w:val="18"/>
              </w:rPr>
            </w:pPr>
          </w:p>
        </w:tc>
      </w:tr>
      <w:tr w:rsidR="00C6343C" w:rsidRPr="0057586C" w:rsidTr="003D7162">
        <w:trPr>
          <w:trHeight w:val="712"/>
          <w:tblHeader/>
        </w:trPr>
        <w:tc>
          <w:tcPr>
            <w:tcW w:w="367" w:type="pct"/>
          </w:tcPr>
          <w:p w:rsidR="00C6343C" w:rsidRDefault="00C6343C" w:rsidP="003D7162">
            <w:pPr>
              <w:spacing w:after="0" w:line="240" w:lineRule="auto"/>
              <w:rPr>
                <w:rFonts w:cstheme="minorHAnsi"/>
                <w:b/>
                <w:bCs/>
                <w:sz w:val="18"/>
                <w:szCs w:val="18"/>
              </w:rPr>
            </w:pPr>
          </w:p>
          <w:p w:rsidR="00C6343C" w:rsidRDefault="00C6343C" w:rsidP="003D7162">
            <w:pPr>
              <w:spacing w:after="0" w:line="240" w:lineRule="auto"/>
              <w:rPr>
                <w:rFonts w:cstheme="minorHAnsi"/>
                <w:b/>
                <w:bCs/>
                <w:sz w:val="18"/>
                <w:szCs w:val="18"/>
              </w:rPr>
            </w:pPr>
          </w:p>
          <w:p w:rsidR="00C6343C" w:rsidRPr="0057586C" w:rsidRDefault="00C6343C" w:rsidP="003D7162">
            <w:pPr>
              <w:spacing w:after="0" w:line="240" w:lineRule="auto"/>
              <w:rPr>
                <w:rFonts w:cstheme="minorHAnsi"/>
                <w:b/>
                <w:bCs/>
                <w:sz w:val="18"/>
                <w:szCs w:val="18"/>
              </w:rPr>
            </w:pPr>
          </w:p>
        </w:tc>
        <w:tc>
          <w:tcPr>
            <w:tcW w:w="823" w:type="pct"/>
          </w:tcPr>
          <w:p w:rsidR="00C6343C" w:rsidRPr="0057586C" w:rsidRDefault="00C6343C" w:rsidP="003D7162">
            <w:pPr>
              <w:autoSpaceDE w:val="0"/>
              <w:autoSpaceDN w:val="0"/>
              <w:adjustRightInd w:val="0"/>
              <w:spacing w:after="0" w:line="240" w:lineRule="auto"/>
              <w:rPr>
                <w:rFonts w:eastAsia="MS Mincho" w:cstheme="minorHAnsi"/>
                <w:sz w:val="18"/>
                <w:szCs w:val="18"/>
                <w:lang w:eastAsia="ja-JP"/>
              </w:rPr>
            </w:pPr>
          </w:p>
        </w:tc>
        <w:tc>
          <w:tcPr>
            <w:tcW w:w="564" w:type="pct"/>
          </w:tcPr>
          <w:p w:rsidR="00C6343C" w:rsidRPr="0057586C" w:rsidRDefault="00C6343C" w:rsidP="003D7162">
            <w:pPr>
              <w:autoSpaceDE w:val="0"/>
              <w:autoSpaceDN w:val="0"/>
              <w:adjustRightInd w:val="0"/>
              <w:spacing w:after="0" w:line="240" w:lineRule="auto"/>
              <w:rPr>
                <w:rFonts w:cstheme="minorHAnsi"/>
                <w:bCs/>
                <w:sz w:val="18"/>
                <w:szCs w:val="18"/>
                <w:lang w:val="fi-FI"/>
              </w:rPr>
            </w:pPr>
          </w:p>
        </w:tc>
        <w:tc>
          <w:tcPr>
            <w:tcW w:w="499" w:type="pct"/>
          </w:tcPr>
          <w:p w:rsidR="00C6343C" w:rsidRPr="0057586C" w:rsidRDefault="00C6343C" w:rsidP="003D7162">
            <w:pPr>
              <w:spacing w:after="0" w:line="240" w:lineRule="auto"/>
              <w:rPr>
                <w:rFonts w:cstheme="minorHAnsi"/>
                <w:bCs/>
                <w:sz w:val="18"/>
                <w:szCs w:val="18"/>
              </w:rPr>
            </w:pPr>
          </w:p>
        </w:tc>
        <w:tc>
          <w:tcPr>
            <w:tcW w:w="678" w:type="pct"/>
          </w:tcPr>
          <w:p w:rsidR="00C6343C" w:rsidRPr="001D1697" w:rsidRDefault="00C6343C" w:rsidP="003D7162">
            <w:pPr>
              <w:spacing w:after="0" w:line="240" w:lineRule="auto"/>
              <w:rPr>
                <w:rFonts w:cstheme="minorHAnsi"/>
                <w:bCs/>
                <w:sz w:val="18"/>
                <w:szCs w:val="18"/>
              </w:rPr>
            </w:pPr>
          </w:p>
        </w:tc>
        <w:tc>
          <w:tcPr>
            <w:tcW w:w="578" w:type="pct"/>
          </w:tcPr>
          <w:p w:rsidR="00C6343C" w:rsidRPr="001D1697" w:rsidRDefault="00C6343C" w:rsidP="003D7162">
            <w:pPr>
              <w:spacing w:after="0" w:line="240" w:lineRule="auto"/>
              <w:rPr>
                <w:rFonts w:cstheme="minorHAnsi"/>
                <w:bCs/>
                <w:sz w:val="18"/>
                <w:szCs w:val="18"/>
              </w:rPr>
            </w:pPr>
          </w:p>
        </w:tc>
        <w:tc>
          <w:tcPr>
            <w:tcW w:w="386" w:type="pct"/>
          </w:tcPr>
          <w:p w:rsidR="00C6343C" w:rsidRPr="001D1697" w:rsidRDefault="00C6343C" w:rsidP="003D7162">
            <w:pPr>
              <w:spacing w:after="0" w:line="240" w:lineRule="auto"/>
              <w:rPr>
                <w:rFonts w:cstheme="minorHAnsi"/>
                <w:bCs/>
                <w:sz w:val="18"/>
                <w:szCs w:val="18"/>
              </w:rPr>
            </w:pPr>
          </w:p>
        </w:tc>
        <w:tc>
          <w:tcPr>
            <w:tcW w:w="612" w:type="pct"/>
          </w:tcPr>
          <w:p w:rsidR="00C6343C" w:rsidRPr="001D1697" w:rsidRDefault="00C6343C" w:rsidP="003D7162">
            <w:pPr>
              <w:spacing w:after="0" w:line="240" w:lineRule="auto"/>
              <w:rPr>
                <w:rFonts w:cstheme="minorHAnsi"/>
                <w:bCs/>
                <w:sz w:val="18"/>
                <w:szCs w:val="18"/>
              </w:rPr>
            </w:pPr>
          </w:p>
        </w:tc>
        <w:tc>
          <w:tcPr>
            <w:tcW w:w="491" w:type="pct"/>
          </w:tcPr>
          <w:p w:rsidR="00C6343C" w:rsidRPr="0057586C" w:rsidRDefault="00C6343C" w:rsidP="003D7162">
            <w:pPr>
              <w:spacing w:after="0" w:line="240" w:lineRule="auto"/>
              <w:rPr>
                <w:rFonts w:cstheme="minorHAnsi"/>
                <w:bCs/>
                <w:sz w:val="18"/>
                <w:szCs w:val="18"/>
              </w:rPr>
            </w:pPr>
          </w:p>
        </w:tc>
      </w:tr>
      <w:tr w:rsidR="00C6343C" w:rsidRPr="0057586C" w:rsidTr="003D7162">
        <w:trPr>
          <w:trHeight w:val="712"/>
          <w:tblHeader/>
        </w:trPr>
        <w:tc>
          <w:tcPr>
            <w:tcW w:w="367" w:type="pct"/>
          </w:tcPr>
          <w:p w:rsidR="00C6343C" w:rsidRDefault="00C6343C" w:rsidP="003D7162">
            <w:pPr>
              <w:spacing w:after="0" w:line="240" w:lineRule="auto"/>
              <w:rPr>
                <w:rFonts w:cstheme="minorHAnsi"/>
                <w:b/>
                <w:bCs/>
                <w:sz w:val="18"/>
                <w:szCs w:val="18"/>
              </w:rPr>
            </w:pPr>
          </w:p>
          <w:p w:rsidR="00C6343C" w:rsidRDefault="00C6343C" w:rsidP="003D7162">
            <w:pPr>
              <w:spacing w:after="0" w:line="240" w:lineRule="auto"/>
              <w:rPr>
                <w:rFonts w:cstheme="minorHAnsi"/>
                <w:b/>
                <w:bCs/>
                <w:sz w:val="18"/>
                <w:szCs w:val="18"/>
              </w:rPr>
            </w:pPr>
          </w:p>
          <w:p w:rsidR="00C6343C" w:rsidRPr="0057586C" w:rsidRDefault="00C6343C" w:rsidP="003D7162">
            <w:pPr>
              <w:spacing w:after="0" w:line="240" w:lineRule="auto"/>
              <w:rPr>
                <w:rFonts w:cstheme="minorHAnsi"/>
                <w:b/>
                <w:bCs/>
                <w:sz w:val="18"/>
                <w:szCs w:val="18"/>
              </w:rPr>
            </w:pPr>
          </w:p>
        </w:tc>
        <w:tc>
          <w:tcPr>
            <w:tcW w:w="823" w:type="pct"/>
          </w:tcPr>
          <w:p w:rsidR="00C6343C" w:rsidRPr="0057586C" w:rsidRDefault="00C6343C" w:rsidP="003D7162">
            <w:pPr>
              <w:autoSpaceDE w:val="0"/>
              <w:autoSpaceDN w:val="0"/>
              <w:adjustRightInd w:val="0"/>
              <w:spacing w:after="0" w:line="240" w:lineRule="auto"/>
              <w:rPr>
                <w:rFonts w:eastAsia="MS Mincho" w:cstheme="minorHAnsi"/>
                <w:sz w:val="18"/>
                <w:szCs w:val="18"/>
                <w:lang w:eastAsia="ja-JP"/>
              </w:rPr>
            </w:pPr>
          </w:p>
        </w:tc>
        <w:tc>
          <w:tcPr>
            <w:tcW w:w="564" w:type="pct"/>
          </w:tcPr>
          <w:p w:rsidR="00C6343C" w:rsidRPr="0057586C" w:rsidRDefault="00C6343C" w:rsidP="003D7162">
            <w:pPr>
              <w:autoSpaceDE w:val="0"/>
              <w:autoSpaceDN w:val="0"/>
              <w:adjustRightInd w:val="0"/>
              <w:spacing w:after="0" w:line="240" w:lineRule="auto"/>
              <w:rPr>
                <w:rFonts w:cstheme="minorHAnsi"/>
                <w:bCs/>
                <w:sz w:val="18"/>
                <w:szCs w:val="18"/>
                <w:lang w:val="fi-FI"/>
              </w:rPr>
            </w:pPr>
          </w:p>
        </w:tc>
        <w:tc>
          <w:tcPr>
            <w:tcW w:w="499" w:type="pct"/>
          </w:tcPr>
          <w:p w:rsidR="00C6343C" w:rsidRPr="0057586C" w:rsidRDefault="00C6343C" w:rsidP="003D7162">
            <w:pPr>
              <w:spacing w:after="0" w:line="240" w:lineRule="auto"/>
              <w:rPr>
                <w:rFonts w:cstheme="minorHAnsi"/>
                <w:bCs/>
                <w:sz w:val="18"/>
                <w:szCs w:val="18"/>
              </w:rPr>
            </w:pPr>
          </w:p>
        </w:tc>
        <w:tc>
          <w:tcPr>
            <w:tcW w:w="678" w:type="pct"/>
          </w:tcPr>
          <w:p w:rsidR="00C6343C" w:rsidRPr="001D1697" w:rsidRDefault="00C6343C" w:rsidP="003D7162">
            <w:pPr>
              <w:spacing w:after="0" w:line="240" w:lineRule="auto"/>
              <w:rPr>
                <w:rFonts w:cstheme="minorHAnsi"/>
                <w:bCs/>
                <w:sz w:val="18"/>
                <w:szCs w:val="18"/>
              </w:rPr>
            </w:pPr>
          </w:p>
        </w:tc>
        <w:tc>
          <w:tcPr>
            <w:tcW w:w="578" w:type="pct"/>
          </w:tcPr>
          <w:p w:rsidR="00C6343C" w:rsidRPr="001D1697" w:rsidRDefault="00C6343C" w:rsidP="003D7162">
            <w:pPr>
              <w:spacing w:after="0" w:line="240" w:lineRule="auto"/>
              <w:rPr>
                <w:rFonts w:cstheme="minorHAnsi"/>
                <w:bCs/>
                <w:sz w:val="18"/>
                <w:szCs w:val="18"/>
              </w:rPr>
            </w:pPr>
          </w:p>
        </w:tc>
        <w:tc>
          <w:tcPr>
            <w:tcW w:w="386" w:type="pct"/>
          </w:tcPr>
          <w:p w:rsidR="00C6343C" w:rsidRPr="001D1697" w:rsidRDefault="00C6343C" w:rsidP="003D7162">
            <w:pPr>
              <w:spacing w:after="0" w:line="240" w:lineRule="auto"/>
              <w:rPr>
                <w:rFonts w:cstheme="minorHAnsi"/>
                <w:bCs/>
                <w:sz w:val="18"/>
                <w:szCs w:val="18"/>
              </w:rPr>
            </w:pPr>
          </w:p>
        </w:tc>
        <w:tc>
          <w:tcPr>
            <w:tcW w:w="612" w:type="pct"/>
          </w:tcPr>
          <w:p w:rsidR="00C6343C" w:rsidRPr="001D1697" w:rsidRDefault="00C6343C" w:rsidP="003D7162">
            <w:pPr>
              <w:spacing w:after="0" w:line="240" w:lineRule="auto"/>
              <w:rPr>
                <w:rFonts w:cstheme="minorHAnsi"/>
                <w:bCs/>
                <w:sz w:val="18"/>
                <w:szCs w:val="18"/>
              </w:rPr>
            </w:pPr>
          </w:p>
        </w:tc>
        <w:tc>
          <w:tcPr>
            <w:tcW w:w="491" w:type="pct"/>
          </w:tcPr>
          <w:p w:rsidR="00C6343C" w:rsidRPr="0057586C" w:rsidRDefault="00C6343C" w:rsidP="003D7162">
            <w:pPr>
              <w:spacing w:after="0" w:line="240" w:lineRule="auto"/>
              <w:rPr>
                <w:rFonts w:cstheme="minorHAnsi"/>
                <w:bCs/>
                <w:sz w:val="18"/>
                <w:szCs w:val="18"/>
              </w:rPr>
            </w:pPr>
          </w:p>
        </w:tc>
      </w:tr>
      <w:tr w:rsidR="00C6343C" w:rsidRPr="0057586C" w:rsidTr="003D7162">
        <w:trPr>
          <w:trHeight w:val="712"/>
          <w:tblHeader/>
        </w:trPr>
        <w:tc>
          <w:tcPr>
            <w:tcW w:w="367" w:type="pct"/>
          </w:tcPr>
          <w:p w:rsidR="00C6343C" w:rsidRDefault="00C6343C" w:rsidP="003D7162">
            <w:pPr>
              <w:spacing w:after="0" w:line="240" w:lineRule="auto"/>
              <w:rPr>
                <w:rFonts w:cstheme="minorHAnsi"/>
                <w:b/>
                <w:bCs/>
                <w:sz w:val="18"/>
                <w:szCs w:val="18"/>
              </w:rPr>
            </w:pPr>
          </w:p>
          <w:p w:rsidR="00C6343C" w:rsidRDefault="00C6343C" w:rsidP="003D7162">
            <w:pPr>
              <w:spacing w:after="0" w:line="240" w:lineRule="auto"/>
              <w:rPr>
                <w:rFonts w:cstheme="minorHAnsi"/>
                <w:b/>
                <w:bCs/>
                <w:sz w:val="18"/>
                <w:szCs w:val="18"/>
              </w:rPr>
            </w:pPr>
          </w:p>
          <w:p w:rsidR="00C6343C" w:rsidRPr="0057586C" w:rsidRDefault="00C6343C" w:rsidP="003D7162">
            <w:pPr>
              <w:spacing w:after="0" w:line="240" w:lineRule="auto"/>
              <w:rPr>
                <w:rFonts w:cstheme="minorHAnsi"/>
                <w:b/>
                <w:bCs/>
                <w:sz w:val="18"/>
                <w:szCs w:val="18"/>
              </w:rPr>
            </w:pPr>
          </w:p>
        </w:tc>
        <w:tc>
          <w:tcPr>
            <w:tcW w:w="823" w:type="pct"/>
          </w:tcPr>
          <w:p w:rsidR="00C6343C" w:rsidRPr="0057586C" w:rsidRDefault="00C6343C" w:rsidP="003D7162">
            <w:pPr>
              <w:autoSpaceDE w:val="0"/>
              <w:autoSpaceDN w:val="0"/>
              <w:adjustRightInd w:val="0"/>
              <w:spacing w:after="0" w:line="240" w:lineRule="auto"/>
              <w:rPr>
                <w:rFonts w:eastAsia="MS Mincho" w:cstheme="minorHAnsi"/>
                <w:sz w:val="18"/>
                <w:szCs w:val="18"/>
                <w:lang w:eastAsia="ja-JP"/>
              </w:rPr>
            </w:pPr>
          </w:p>
        </w:tc>
        <w:tc>
          <w:tcPr>
            <w:tcW w:w="564" w:type="pct"/>
          </w:tcPr>
          <w:p w:rsidR="00C6343C" w:rsidRPr="0057586C" w:rsidRDefault="00C6343C" w:rsidP="003D7162">
            <w:pPr>
              <w:autoSpaceDE w:val="0"/>
              <w:autoSpaceDN w:val="0"/>
              <w:adjustRightInd w:val="0"/>
              <w:spacing w:after="0" w:line="240" w:lineRule="auto"/>
              <w:rPr>
                <w:rFonts w:cstheme="minorHAnsi"/>
                <w:bCs/>
                <w:sz w:val="18"/>
                <w:szCs w:val="18"/>
                <w:lang w:val="fi-FI"/>
              </w:rPr>
            </w:pPr>
          </w:p>
        </w:tc>
        <w:tc>
          <w:tcPr>
            <w:tcW w:w="499" w:type="pct"/>
          </w:tcPr>
          <w:p w:rsidR="00C6343C" w:rsidRPr="0057586C" w:rsidRDefault="00C6343C" w:rsidP="003D7162">
            <w:pPr>
              <w:spacing w:after="0" w:line="240" w:lineRule="auto"/>
              <w:rPr>
                <w:rFonts w:cstheme="minorHAnsi"/>
                <w:bCs/>
                <w:sz w:val="18"/>
                <w:szCs w:val="18"/>
              </w:rPr>
            </w:pPr>
          </w:p>
        </w:tc>
        <w:tc>
          <w:tcPr>
            <w:tcW w:w="678" w:type="pct"/>
          </w:tcPr>
          <w:p w:rsidR="00C6343C" w:rsidRPr="001D1697" w:rsidRDefault="00C6343C" w:rsidP="003D7162">
            <w:pPr>
              <w:spacing w:after="0" w:line="240" w:lineRule="auto"/>
              <w:rPr>
                <w:rFonts w:cstheme="minorHAnsi"/>
                <w:bCs/>
                <w:sz w:val="18"/>
                <w:szCs w:val="18"/>
              </w:rPr>
            </w:pPr>
          </w:p>
        </w:tc>
        <w:tc>
          <w:tcPr>
            <w:tcW w:w="578" w:type="pct"/>
          </w:tcPr>
          <w:p w:rsidR="00C6343C" w:rsidRPr="001D1697" w:rsidRDefault="00C6343C" w:rsidP="003D7162">
            <w:pPr>
              <w:spacing w:after="0" w:line="240" w:lineRule="auto"/>
              <w:rPr>
                <w:rFonts w:cstheme="minorHAnsi"/>
                <w:bCs/>
                <w:sz w:val="18"/>
                <w:szCs w:val="18"/>
              </w:rPr>
            </w:pPr>
          </w:p>
        </w:tc>
        <w:tc>
          <w:tcPr>
            <w:tcW w:w="386" w:type="pct"/>
          </w:tcPr>
          <w:p w:rsidR="00C6343C" w:rsidRPr="001D1697" w:rsidRDefault="00C6343C" w:rsidP="003D7162">
            <w:pPr>
              <w:spacing w:after="0" w:line="240" w:lineRule="auto"/>
              <w:rPr>
                <w:rFonts w:cstheme="minorHAnsi"/>
                <w:bCs/>
                <w:sz w:val="18"/>
                <w:szCs w:val="18"/>
              </w:rPr>
            </w:pPr>
          </w:p>
        </w:tc>
        <w:tc>
          <w:tcPr>
            <w:tcW w:w="612" w:type="pct"/>
          </w:tcPr>
          <w:p w:rsidR="00C6343C" w:rsidRPr="001D1697" w:rsidRDefault="00C6343C" w:rsidP="003D7162">
            <w:pPr>
              <w:spacing w:after="0" w:line="240" w:lineRule="auto"/>
              <w:rPr>
                <w:rFonts w:cstheme="minorHAnsi"/>
                <w:bCs/>
                <w:sz w:val="18"/>
                <w:szCs w:val="18"/>
              </w:rPr>
            </w:pPr>
          </w:p>
        </w:tc>
        <w:tc>
          <w:tcPr>
            <w:tcW w:w="491" w:type="pct"/>
          </w:tcPr>
          <w:p w:rsidR="00C6343C" w:rsidRPr="0057586C" w:rsidRDefault="00C6343C" w:rsidP="003D7162">
            <w:pPr>
              <w:spacing w:after="0" w:line="240" w:lineRule="auto"/>
              <w:rPr>
                <w:rFonts w:cstheme="minorHAnsi"/>
                <w:bCs/>
                <w:sz w:val="18"/>
                <w:szCs w:val="18"/>
              </w:rPr>
            </w:pPr>
          </w:p>
        </w:tc>
      </w:tr>
    </w:tbl>
    <w:p w:rsidR="00C6343C" w:rsidRDefault="00C6343C" w:rsidP="00C6343C">
      <w:pPr>
        <w:spacing w:after="0"/>
        <w:jc w:val="both"/>
        <w:rPr>
          <w:sz w:val="18"/>
        </w:rPr>
      </w:pPr>
      <w:r w:rsidRPr="00EA6EA8">
        <w:rPr>
          <w:sz w:val="18"/>
        </w:rPr>
        <w:t>*Kriteria Penilaian terlampir</w:t>
      </w:r>
    </w:p>
    <w:p w:rsidR="00C6343C" w:rsidRDefault="00C6343C" w:rsidP="00C6343C">
      <w:pPr>
        <w:spacing w:after="0" w:line="240" w:lineRule="auto"/>
        <w:jc w:val="both"/>
        <w:rPr>
          <w:b/>
        </w:rPr>
      </w:pPr>
    </w:p>
    <w:p w:rsidR="00C6343C" w:rsidRDefault="00C6343C" w:rsidP="00C6343C">
      <w:pPr>
        <w:spacing w:after="0" w:line="240" w:lineRule="auto"/>
        <w:jc w:val="both"/>
        <w:rPr>
          <w:b/>
        </w:rPr>
      </w:pPr>
    </w:p>
    <w:p w:rsidR="00C6343C" w:rsidRDefault="00C6343C" w:rsidP="00C6343C">
      <w:pPr>
        <w:spacing w:after="0" w:line="240" w:lineRule="auto"/>
        <w:jc w:val="both"/>
        <w:rPr>
          <w:b/>
        </w:rPr>
      </w:pPr>
      <w:r>
        <w:rPr>
          <w:b/>
        </w:rPr>
        <w:t>Contoh Kode Capaian Pembelajaran Lulusan</w:t>
      </w:r>
    </w:p>
    <w:p w:rsidR="00C6343C" w:rsidRDefault="00C6343C" w:rsidP="00C6343C">
      <w:pPr>
        <w:spacing w:after="0" w:line="240" w:lineRule="auto"/>
        <w:jc w:val="both"/>
        <w:rPr>
          <w:b/>
        </w:rPr>
      </w:pPr>
      <w:r>
        <w:rPr>
          <w:b/>
        </w:rPr>
        <w:t xml:space="preserve">Rumusan Sikap dan Keterampilan Umum untuk Program Sarjana </w:t>
      </w:r>
    </w:p>
    <w:p w:rsidR="00C6343C" w:rsidRDefault="00C6343C" w:rsidP="00C6343C">
      <w:pPr>
        <w:spacing w:after="0" w:line="240" w:lineRule="auto"/>
        <w:jc w:val="both"/>
        <w:rPr>
          <w:b/>
        </w:rPr>
      </w:pPr>
      <w:r>
        <w:rPr>
          <w:b/>
        </w:rPr>
        <w:t>Sesuai Lampiran Permenristekdikti No. 44 tahun 2015 tentan Stadar Nasional Pendidikan Tinggi</w:t>
      </w:r>
    </w:p>
    <w:p w:rsidR="00C6343C" w:rsidRDefault="00C6343C" w:rsidP="00C6343C">
      <w:pPr>
        <w:pStyle w:val="ListParagraph"/>
        <w:numPr>
          <w:ilvl w:val="0"/>
          <w:numId w:val="3"/>
        </w:numPr>
        <w:spacing w:after="0" w:line="240" w:lineRule="auto"/>
        <w:ind w:left="284" w:hanging="284"/>
        <w:jc w:val="both"/>
        <w:rPr>
          <w:rFonts w:eastAsia="Times New Roman" w:cstheme="minorHAnsi"/>
          <w:b/>
          <w:szCs w:val="26"/>
          <w:lang w:eastAsia="id-ID"/>
        </w:rPr>
      </w:pPr>
      <w:r w:rsidRPr="002B2C8C">
        <w:rPr>
          <w:rFonts w:eastAsia="Times New Roman" w:cstheme="minorHAnsi"/>
          <w:b/>
          <w:szCs w:val="26"/>
          <w:lang w:eastAsia="id-ID"/>
        </w:rPr>
        <w:t>Rumusan Sikap</w:t>
      </w:r>
    </w:p>
    <w:tbl>
      <w:tblPr>
        <w:tblStyle w:val="TableGrid"/>
        <w:tblW w:w="0" w:type="auto"/>
        <w:tblInd w:w="108" w:type="dxa"/>
        <w:tblLook w:val="04A0"/>
      </w:tblPr>
      <w:tblGrid>
        <w:gridCol w:w="1134"/>
        <w:gridCol w:w="7938"/>
      </w:tblGrid>
      <w:tr w:rsidR="00C6343C" w:rsidRPr="008F3649" w:rsidTr="003D7162">
        <w:tc>
          <w:tcPr>
            <w:tcW w:w="1134" w:type="dxa"/>
            <w:vAlign w:val="center"/>
          </w:tcPr>
          <w:p w:rsidR="00C6343C" w:rsidRPr="008F3649" w:rsidRDefault="00C6343C" w:rsidP="003D7162">
            <w:pPr>
              <w:jc w:val="center"/>
              <w:rPr>
                <w:rFonts w:eastAsia="Times New Roman" w:cstheme="minorHAnsi"/>
                <w:b/>
                <w:szCs w:val="26"/>
                <w:lang w:eastAsia="id-ID"/>
              </w:rPr>
            </w:pPr>
            <w:r w:rsidRPr="008F3649">
              <w:rPr>
                <w:rFonts w:eastAsia="Times New Roman" w:cstheme="minorHAnsi"/>
                <w:b/>
                <w:szCs w:val="26"/>
                <w:lang w:eastAsia="id-ID"/>
              </w:rPr>
              <w:t>Kode CPL</w:t>
            </w:r>
          </w:p>
        </w:tc>
        <w:tc>
          <w:tcPr>
            <w:tcW w:w="7938" w:type="dxa"/>
            <w:vAlign w:val="center"/>
          </w:tcPr>
          <w:p w:rsidR="00C6343C" w:rsidRPr="00C6343C" w:rsidRDefault="00C6343C" w:rsidP="003D7162">
            <w:pPr>
              <w:jc w:val="center"/>
              <w:rPr>
                <w:rFonts w:eastAsia="Times New Roman" w:cstheme="minorHAnsi"/>
                <w:b/>
                <w:szCs w:val="26"/>
                <w:lang w:val="en-US" w:eastAsia="id-ID"/>
              </w:rPr>
            </w:pPr>
            <w:r>
              <w:rPr>
                <w:rFonts w:eastAsia="Times New Roman" w:cstheme="minorHAnsi"/>
                <w:b/>
                <w:szCs w:val="26"/>
                <w:lang w:val="en-US" w:eastAsia="id-ID"/>
              </w:rPr>
              <w:t>Unsur CPL (</w:t>
            </w:r>
            <w:r w:rsidRPr="008F3649">
              <w:rPr>
                <w:rFonts w:eastAsia="Times New Roman" w:cstheme="minorHAnsi"/>
                <w:b/>
                <w:szCs w:val="26"/>
                <w:lang w:eastAsia="id-ID"/>
              </w:rPr>
              <w:t>Rumusan Sikap</w:t>
            </w:r>
            <w:r>
              <w:rPr>
                <w:rFonts w:eastAsia="Times New Roman" w:cstheme="minorHAnsi"/>
                <w:b/>
                <w:szCs w:val="26"/>
                <w:lang w:val="en-US" w:eastAsia="id-ID"/>
              </w:rPr>
              <w:t>)</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S-1</w:t>
            </w:r>
          </w:p>
        </w:tc>
        <w:tc>
          <w:tcPr>
            <w:tcW w:w="7938" w:type="dxa"/>
          </w:tcPr>
          <w:p w:rsidR="00C6343C" w:rsidRDefault="00C6343C" w:rsidP="003D7162">
            <w:pPr>
              <w:jc w:val="both"/>
              <w:rPr>
                <w:rFonts w:eastAsia="Times New Roman" w:cstheme="minorHAnsi"/>
                <w:szCs w:val="26"/>
                <w:lang w:eastAsia="id-ID"/>
              </w:rPr>
            </w:pPr>
            <w:r w:rsidRPr="008F3649">
              <w:rPr>
                <w:rFonts w:eastAsia="Times New Roman" w:cstheme="minorHAnsi"/>
                <w:szCs w:val="26"/>
                <w:lang w:eastAsia="id-ID"/>
              </w:rPr>
              <w:t>bertakwa kepada Tuhan Yang Maha Esadan mampu menunjukkansikap religius</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S-2</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 xml:space="preserve">menjunjung tinggi nilai kemanusiaandalam menjalankan tugas berdasarkan </w:t>
            </w:r>
            <w:r>
              <w:rPr>
                <w:rFonts w:eastAsia="Times New Roman" w:cstheme="minorHAnsi"/>
                <w:szCs w:val="26"/>
                <w:lang w:eastAsia="id-ID"/>
              </w:rPr>
              <w:t>a</w:t>
            </w:r>
            <w:r w:rsidRPr="008F3649">
              <w:rPr>
                <w:rFonts w:eastAsia="Times New Roman" w:cstheme="minorHAnsi"/>
                <w:szCs w:val="26"/>
                <w:lang w:eastAsia="id-ID"/>
              </w:rPr>
              <w:t>gama,moral,dan etika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S-3</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 xml:space="preserve">berkontribusi dalam peningkatan mutu kehidupan bermasyarakat, berbangsa, </w:t>
            </w:r>
            <w:r>
              <w:rPr>
                <w:rFonts w:eastAsia="Times New Roman" w:cstheme="minorHAnsi"/>
                <w:szCs w:val="26"/>
                <w:lang w:eastAsia="id-ID"/>
              </w:rPr>
              <w:t>b</w:t>
            </w:r>
            <w:r w:rsidRPr="008F3649">
              <w:rPr>
                <w:rFonts w:eastAsia="Times New Roman" w:cstheme="minorHAnsi"/>
                <w:szCs w:val="26"/>
                <w:lang w:eastAsia="id-ID"/>
              </w:rPr>
              <w:t>ernegara, dan kemajuan peradaban berdasarkan Pancasila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S-4</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 xml:space="preserve">berperan sebagai warga negara yang bangga dan cinta tanah air, memiliki </w:t>
            </w:r>
            <w:r w:rsidRPr="008F3649">
              <w:rPr>
                <w:rFonts w:eastAsia="Times New Roman" w:cstheme="minorHAnsi"/>
                <w:szCs w:val="26"/>
                <w:lang w:eastAsia="id-ID"/>
              </w:rPr>
              <w:lastRenderedPageBreak/>
              <w:t>nasionalisme serta rasa tanggungjawab pada negara dan bangsa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lastRenderedPageBreak/>
              <w:t>S-5</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menghargai keanekaragaman budaya, pandangan, agama, dan kepercayaan, sertapendapat atau temuan orisinal orang lain</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S-6</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bekerja sama dan memiliki kepekaan sosial serta kepedulian terhadap masyarakat dan lingkungan</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S-7</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taat hukum dan disiplin dalam kehidupan bermasyarakat dan bernegara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S-8</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menginternalisasi nilai, norma, dan etika akademik</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S-9</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menunjukkan sikap bertanggungjawab atas pekerjaan di bidang keahliannya secara mandiri;</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S-10</w:t>
            </w:r>
          </w:p>
        </w:tc>
        <w:tc>
          <w:tcPr>
            <w:tcW w:w="7938" w:type="dxa"/>
          </w:tcPr>
          <w:p w:rsidR="00C6343C" w:rsidRPr="008F3649" w:rsidRDefault="00C6343C" w:rsidP="003D7162">
            <w:pPr>
              <w:jc w:val="both"/>
              <w:rPr>
                <w:rFonts w:eastAsia="Times New Roman" w:cstheme="minorHAnsi"/>
                <w:szCs w:val="26"/>
                <w:lang w:eastAsia="id-ID"/>
              </w:rPr>
            </w:pPr>
            <w:r w:rsidRPr="008F3649">
              <w:rPr>
                <w:rFonts w:eastAsia="Times New Roman" w:cstheme="minorHAnsi"/>
                <w:szCs w:val="26"/>
                <w:lang w:eastAsia="id-ID"/>
              </w:rPr>
              <w:t>menginternalisasi semangat kemandirian, kejuangan, dan</w:t>
            </w:r>
            <w:r>
              <w:rPr>
                <w:rFonts w:eastAsia="Times New Roman" w:cstheme="minorHAnsi"/>
                <w:szCs w:val="26"/>
                <w:lang w:eastAsia="id-ID"/>
              </w:rPr>
              <w:t xml:space="preserve"> kewirausahan</w:t>
            </w:r>
          </w:p>
        </w:tc>
      </w:tr>
    </w:tbl>
    <w:p w:rsidR="00C6343C" w:rsidRPr="002B2C8C" w:rsidRDefault="00C6343C" w:rsidP="00C6343C">
      <w:pPr>
        <w:spacing w:after="0" w:line="240" w:lineRule="auto"/>
      </w:pPr>
    </w:p>
    <w:p w:rsidR="00C6343C" w:rsidRDefault="00C6343C" w:rsidP="00C6343C">
      <w:pPr>
        <w:pStyle w:val="ListParagraph"/>
        <w:numPr>
          <w:ilvl w:val="0"/>
          <w:numId w:val="3"/>
        </w:numPr>
        <w:spacing w:after="0" w:line="240" w:lineRule="auto"/>
        <w:ind w:left="284" w:hanging="284"/>
        <w:jc w:val="both"/>
        <w:rPr>
          <w:b/>
        </w:rPr>
      </w:pPr>
      <w:r w:rsidRPr="002B2C8C">
        <w:rPr>
          <w:b/>
        </w:rPr>
        <w:t>Rumusan Keterampilan Umum</w:t>
      </w:r>
    </w:p>
    <w:p w:rsidR="00C6343C" w:rsidRDefault="00C6343C" w:rsidP="00C6343C">
      <w:pPr>
        <w:spacing w:after="0" w:line="240" w:lineRule="auto"/>
        <w:jc w:val="both"/>
        <w:rPr>
          <w:b/>
        </w:rPr>
      </w:pPr>
      <w:r>
        <w:rPr>
          <w:b/>
        </w:rPr>
        <w:t>B1. Program Sarjana</w:t>
      </w:r>
    </w:p>
    <w:tbl>
      <w:tblPr>
        <w:tblStyle w:val="TableGrid"/>
        <w:tblW w:w="0" w:type="auto"/>
        <w:tblInd w:w="108" w:type="dxa"/>
        <w:tblLook w:val="04A0"/>
      </w:tblPr>
      <w:tblGrid>
        <w:gridCol w:w="1134"/>
        <w:gridCol w:w="7938"/>
      </w:tblGrid>
      <w:tr w:rsidR="00C6343C" w:rsidRPr="008F3649" w:rsidTr="003D7162">
        <w:tc>
          <w:tcPr>
            <w:tcW w:w="1134" w:type="dxa"/>
            <w:vAlign w:val="center"/>
          </w:tcPr>
          <w:p w:rsidR="00C6343C" w:rsidRPr="008F3649" w:rsidRDefault="00C6343C" w:rsidP="003D7162">
            <w:pPr>
              <w:jc w:val="center"/>
              <w:rPr>
                <w:rFonts w:eastAsia="Times New Roman" w:cstheme="minorHAnsi"/>
                <w:b/>
                <w:szCs w:val="26"/>
                <w:lang w:eastAsia="id-ID"/>
              </w:rPr>
            </w:pPr>
            <w:r w:rsidRPr="008F3649">
              <w:rPr>
                <w:rFonts w:eastAsia="Times New Roman" w:cstheme="minorHAnsi"/>
                <w:b/>
                <w:szCs w:val="26"/>
                <w:lang w:eastAsia="id-ID"/>
              </w:rPr>
              <w:t>Kode CPL</w:t>
            </w:r>
          </w:p>
        </w:tc>
        <w:tc>
          <w:tcPr>
            <w:tcW w:w="7938" w:type="dxa"/>
            <w:vAlign w:val="center"/>
          </w:tcPr>
          <w:p w:rsidR="00C6343C" w:rsidRPr="00C6343C" w:rsidRDefault="00C6343C" w:rsidP="003D7162">
            <w:pPr>
              <w:jc w:val="center"/>
              <w:rPr>
                <w:rFonts w:eastAsia="Times New Roman" w:cstheme="minorHAnsi"/>
                <w:b/>
                <w:szCs w:val="26"/>
                <w:lang w:val="en-US" w:eastAsia="id-ID"/>
              </w:rPr>
            </w:pPr>
            <w:r>
              <w:rPr>
                <w:rFonts w:eastAsia="Times New Roman" w:cstheme="minorHAnsi"/>
                <w:b/>
                <w:szCs w:val="26"/>
                <w:lang w:val="en-US" w:eastAsia="id-ID"/>
              </w:rPr>
              <w:t>Unsur CPL (</w:t>
            </w:r>
            <w:r w:rsidRPr="008F3649">
              <w:rPr>
                <w:rFonts w:eastAsia="Times New Roman" w:cstheme="minorHAnsi"/>
                <w:b/>
                <w:szCs w:val="26"/>
                <w:lang w:eastAsia="id-ID"/>
              </w:rPr>
              <w:t xml:space="preserve">Rumusan </w:t>
            </w:r>
            <w:r>
              <w:rPr>
                <w:rFonts w:eastAsia="Times New Roman" w:cstheme="minorHAnsi"/>
                <w:b/>
                <w:szCs w:val="26"/>
                <w:lang w:eastAsia="id-ID"/>
              </w:rPr>
              <w:t>Keterampilan Umum</w:t>
            </w:r>
            <w:r>
              <w:rPr>
                <w:rFonts w:eastAsia="Times New Roman" w:cstheme="minorHAnsi"/>
                <w:b/>
                <w:szCs w:val="26"/>
                <w:lang w:val="en-US" w:eastAsia="id-ID"/>
              </w:rPr>
              <w:t>)</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KU-1</w:t>
            </w:r>
          </w:p>
        </w:tc>
        <w:tc>
          <w:tcPr>
            <w:tcW w:w="7938" w:type="dxa"/>
          </w:tcPr>
          <w:p w:rsidR="00C6343C" w:rsidRDefault="00C6343C" w:rsidP="003D7162">
            <w:pPr>
              <w:jc w:val="both"/>
              <w:rPr>
                <w:rFonts w:eastAsia="Times New Roman" w:cstheme="minorHAnsi"/>
                <w:szCs w:val="26"/>
                <w:lang w:eastAsia="id-ID"/>
              </w:rPr>
            </w:pPr>
            <w:r>
              <w:rPr>
                <w:rFonts w:eastAsia="Times New Roman" w:cstheme="minorHAnsi"/>
                <w:szCs w:val="26"/>
                <w:lang w:eastAsia="id-ID"/>
              </w:rPr>
              <w:t>Mampu menerapkan pemikiran logis, kritis, sistematis dan inovatif dalam kontek pengembangan atau implementasi ilmu pengetahuan dan teknologi yang memperhatikan dan menerapkan nilai humaniora yang seduai dengan bidang keahliannya.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KU-2</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Mampu menunjukkan kinerja mandiri, bermutu dan terukur.</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KU-3</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KU-4</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Menyusun deskripsi saintifik hasil kajian tersebut di atas dalam bentuk skripsi atau laporan tugas akhir dan mengunggahnya dalam laman perguruan tinggi</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KU-5</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Mampu mengambil keputusan secara tepat dalam konteks penyelesaian masalah di bidang keahliannya berdasarkan hasil analisis informasi dan data.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KU-6</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Mampu memlihara dan mengembangkan jaringan kerja dengan pembimbing, kolega, sejawat baik di dalam maupun di luar lembaganya.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KU-7</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Mampu bertanggungjawab atas pencapaian hasil kerja kelompok dan  melakukan supervisi dan evaluasi terhadap penyelesaian pekerjaan yang ditugaskan kepada pekerja yang berada di bawah tanggungjawabnya.</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KU-8</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Mampu melakukan proses evaluasi terhadap kelmpok kerja yang berada di bawah tanggungjawabnya dan mampu mengelola pembelajaran secara mandiri</w:t>
            </w:r>
          </w:p>
        </w:tc>
      </w:tr>
      <w:tr w:rsidR="00C6343C" w:rsidTr="003D7162">
        <w:tc>
          <w:tcPr>
            <w:tcW w:w="1134" w:type="dxa"/>
            <w:vAlign w:val="center"/>
          </w:tcPr>
          <w:p w:rsidR="00C6343C" w:rsidRDefault="00C6343C" w:rsidP="003D7162">
            <w:pPr>
              <w:jc w:val="center"/>
              <w:rPr>
                <w:rFonts w:eastAsia="Times New Roman" w:cstheme="minorHAnsi"/>
                <w:szCs w:val="26"/>
                <w:lang w:eastAsia="id-ID"/>
              </w:rPr>
            </w:pPr>
            <w:r>
              <w:rPr>
                <w:rFonts w:eastAsia="Times New Roman" w:cstheme="minorHAnsi"/>
                <w:szCs w:val="26"/>
                <w:lang w:eastAsia="id-ID"/>
              </w:rPr>
              <w:t>KU-9</w:t>
            </w:r>
          </w:p>
        </w:tc>
        <w:tc>
          <w:tcPr>
            <w:tcW w:w="7938" w:type="dxa"/>
          </w:tcPr>
          <w:p w:rsidR="00C6343C" w:rsidRPr="008F3649" w:rsidRDefault="00C6343C" w:rsidP="003D7162">
            <w:pPr>
              <w:jc w:val="both"/>
              <w:rPr>
                <w:rFonts w:eastAsia="Times New Roman" w:cstheme="minorHAnsi"/>
                <w:szCs w:val="26"/>
                <w:lang w:eastAsia="id-ID"/>
              </w:rPr>
            </w:pPr>
            <w:r>
              <w:rPr>
                <w:rFonts w:eastAsia="Times New Roman" w:cstheme="minorHAnsi"/>
                <w:szCs w:val="26"/>
                <w:lang w:eastAsia="id-ID"/>
              </w:rPr>
              <w:t>Mampu mendokumentasikan, menyimpan, mengamankan dan menemukan kembali data untuk menjamin kesahihan dan mencegah plagiasi.</w:t>
            </w:r>
          </w:p>
        </w:tc>
      </w:tr>
    </w:tbl>
    <w:p w:rsidR="00C6343C" w:rsidRDefault="00C6343C" w:rsidP="00C6343C">
      <w:pPr>
        <w:spacing w:after="0" w:line="240" w:lineRule="auto"/>
        <w:jc w:val="both"/>
      </w:pPr>
    </w:p>
    <w:p w:rsidR="00C6343C" w:rsidRPr="00C61F22" w:rsidRDefault="00C6343C" w:rsidP="00C61F22">
      <w:pPr>
        <w:rPr>
          <w:rFonts w:ascii="Arial" w:hAnsi="Arial" w:cs="Arial"/>
          <w:b/>
        </w:rPr>
      </w:pPr>
    </w:p>
    <w:sectPr w:rsidR="00C6343C" w:rsidRPr="00C61F22" w:rsidSect="00C447B1">
      <w:pgSz w:w="12242" w:h="18722" w:code="258"/>
      <w:pgMar w:top="11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74" w:rsidRDefault="00425C74" w:rsidP="00C447B1">
      <w:pPr>
        <w:spacing w:after="0" w:line="240" w:lineRule="auto"/>
      </w:pPr>
      <w:r>
        <w:separator/>
      </w:r>
    </w:p>
  </w:endnote>
  <w:endnote w:type="continuationSeparator" w:id="1">
    <w:p w:rsidR="00425C74" w:rsidRDefault="00425C74" w:rsidP="00C44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74" w:rsidRDefault="00425C74" w:rsidP="00C447B1">
      <w:pPr>
        <w:spacing w:after="0" w:line="240" w:lineRule="auto"/>
      </w:pPr>
      <w:r>
        <w:separator/>
      </w:r>
    </w:p>
  </w:footnote>
  <w:footnote w:type="continuationSeparator" w:id="1">
    <w:p w:rsidR="00425C74" w:rsidRDefault="00425C74" w:rsidP="00C44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64F"/>
    <w:multiLevelType w:val="hybridMultilevel"/>
    <w:tmpl w:val="1A64E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B677E"/>
    <w:multiLevelType w:val="hybridMultilevel"/>
    <w:tmpl w:val="196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5B91"/>
    <w:rsid w:val="00055B91"/>
    <w:rsid w:val="00083777"/>
    <w:rsid w:val="000F5B91"/>
    <w:rsid w:val="00135F31"/>
    <w:rsid w:val="0023540B"/>
    <w:rsid w:val="00404962"/>
    <w:rsid w:val="00423737"/>
    <w:rsid w:val="00425C74"/>
    <w:rsid w:val="00526FE8"/>
    <w:rsid w:val="00571E25"/>
    <w:rsid w:val="00633C00"/>
    <w:rsid w:val="006B76DD"/>
    <w:rsid w:val="00855BA5"/>
    <w:rsid w:val="008C0F6D"/>
    <w:rsid w:val="009E0756"/>
    <w:rsid w:val="00BB1C81"/>
    <w:rsid w:val="00C447B1"/>
    <w:rsid w:val="00C61F22"/>
    <w:rsid w:val="00C6343C"/>
    <w:rsid w:val="00CB4A9D"/>
    <w:rsid w:val="00D66384"/>
    <w:rsid w:val="00FB5D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84"/>
  </w:style>
  <w:style w:type="paragraph" w:styleId="Heading1">
    <w:name w:val="heading 1"/>
    <w:basedOn w:val="Normal"/>
    <w:next w:val="Normal"/>
    <w:link w:val="Heading1Char"/>
    <w:qFormat/>
    <w:rsid w:val="00C6343C"/>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C6343C"/>
    <w:rPr>
      <w:rFonts w:ascii="Times New Roman" w:eastAsia="Times New Roman" w:hAnsi="Times New Roman" w:cs="Times New Roman"/>
      <w:sz w:val="24"/>
      <w:szCs w:val="20"/>
      <w:lang w:eastAsia="id-ID"/>
    </w:rPr>
  </w:style>
  <w:style w:type="paragraph" w:styleId="ListParagraph">
    <w:name w:val="List Paragraph"/>
    <w:basedOn w:val="Normal"/>
    <w:uiPriority w:val="34"/>
    <w:qFormat/>
    <w:rsid w:val="00C6343C"/>
    <w:pPr>
      <w:ind w:left="720"/>
      <w:contextualSpacing/>
    </w:pPr>
    <w:rPr>
      <w:lang w:val="id-ID"/>
    </w:rPr>
  </w:style>
  <w:style w:type="table" w:styleId="TableGrid">
    <w:name w:val="Table Grid"/>
    <w:basedOn w:val="TableNormal"/>
    <w:uiPriority w:val="59"/>
    <w:rsid w:val="00C6343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3C"/>
    <w:rPr>
      <w:rFonts w:ascii="Tahoma" w:hAnsi="Tahoma" w:cs="Tahoma"/>
      <w:sz w:val="16"/>
      <w:szCs w:val="16"/>
    </w:rPr>
  </w:style>
  <w:style w:type="paragraph" w:styleId="Header">
    <w:name w:val="header"/>
    <w:basedOn w:val="Normal"/>
    <w:link w:val="HeaderChar"/>
    <w:uiPriority w:val="99"/>
    <w:unhideWhenUsed/>
    <w:rsid w:val="00C4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B1"/>
  </w:style>
  <w:style w:type="paragraph" w:styleId="Footer">
    <w:name w:val="footer"/>
    <w:basedOn w:val="Normal"/>
    <w:link w:val="FooterChar"/>
    <w:uiPriority w:val="99"/>
    <w:semiHidden/>
    <w:unhideWhenUsed/>
    <w:rsid w:val="00C447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4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343C"/>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C6343C"/>
    <w:rPr>
      <w:rFonts w:ascii="Times New Roman" w:eastAsia="Times New Roman" w:hAnsi="Times New Roman" w:cs="Times New Roman"/>
      <w:sz w:val="24"/>
      <w:szCs w:val="20"/>
      <w:lang w:eastAsia="id-ID"/>
    </w:rPr>
  </w:style>
  <w:style w:type="paragraph" w:styleId="ListParagraph">
    <w:name w:val="List Paragraph"/>
    <w:basedOn w:val="Normal"/>
    <w:uiPriority w:val="34"/>
    <w:qFormat/>
    <w:rsid w:val="00C6343C"/>
    <w:pPr>
      <w:ind w:left="720"/>
      <w:contextualSpacing/>
    </w:pPr>
    <w:rPr>
      <w:lang w:val="id-ID"/>
    </w:rPr>
  </w:style>
  <w:style w:type="table" w:styleId="TableGrid">
    <w:name w:val="Table Grid"/>
    <w:basedOn w:val="TableNormal"/>
    <w:uiPriority w:val="59"/>
    <w:rsid w:val="00C6343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2016</cp:lastModifiedBy>
  <cp:revision>2</cp:revision>
  <cp:lastPrinted>2017-02-16T06:06:00Z</cp:lastPrinted>
  <dcterms:created xsi:type="dcterms:W3CDTF">2017-02-16T06:11:00Z</dcterms:created>
  <dcterms:modified xsi:type="dcterms:W3CDTF">2017-02-16T06:11:00Z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342032674</vt:i4>
  </property>
</Properties>
</file>